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BE6FD" w14:textId="77777777" w:rsidR="00700DDD" w:rsidRDefault="00700DDD">
      <w:pPr>
        <w:spacing w:after="0" w:line="240" w:lineRule="auto"/>
        <w:rPr>
          <w:rFonts w:ascii="宋体" w:eastAsia="宋体"/>
          <w:sz w:val="32"/>
          <w:szCs w:val="32"/>
        </w:rPr>
      </w:pPr>
    </w:p>
    <w:p w14:paraId="57594B74" w14:textId="77777777" w:rsidR="00700DDD" w:rsidRDefault="00700DDD">
      <w:pPr>
        <w:spacing w:after="0" w:line="240" w:lineRule="auto"/>
        <w:rPr>
          <w:rFonts w:ascii="宋体" w:eastAsia="宋体"/>
          <w:sz w:val="44"/>
          <w:szCs w:val="44"/>
        </w:rPr>
      </w:pPr>
    </w:p>
    <w:p w14:paraId="17B08F4A" w14:textId="77777777" w:rsidR="00700DDD" w:rsidRDefault="00700DDD">
      <w:pPr>
        <w:spacing w:after="0" w:line="240" w:lineRule="auto"/>
        <w:rPr>
          <w:rFonts w:ascii="宋体" w:eastAsia="宋体"/>
          <w:sz w:val="44"/>
          <w:szCs w:val="44"/>
        </w:rPr>
      </w:pPr>
    </w:p>
    <w:p w14:paraId="6B75BDCE" w14:textId="77777777" w:rsidR="00700DDD" w:rsidRDefault="00700DDD">
      <w:pPr>
        <w:spacing w:after="0" w:line="240" w:lineRule="auto"/>
        <w:rPr>
          <w:rFonts w:ascii="宋体" w:eastAsia="宋体"/>
          <w:sz w:val="44"/>
          <w:szCs w:val="44"/>
        </w:rPr>
      </w:pPr>
    </w:p>
    <w:p w14:paraId="1EFF8352" w14:textId="77777777" w:rsidR="00700DDD"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木垒哈萨克自治县水利管理站</w:t>
      </w:r>
    </w:p>
    <w:p w14:paraId="4B5DA174" w14:textId="77777777" w:rsidR="00700DDD"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6207AF9D" w14:textId="77777777" w:rsidR="00700DDD" w:rsidRDefault="00000000">
      <w:pPr>
        <w:rPr>
          <w:lang w:eastAsia="zh-CN"/>
        </w:rPr>
      </w:pPr>
      <w:r>
        <w:rPr>
          <w:sz w:val="0"/>
          <w:szCs w:val="0"/>
          <w:lang w:eastAsia="zh-CN"/>
        </w:rPr>
        <w:br w:type="page"/>
      </w:r>
    </w:p>
    <w:p w14:paraId="5BE8F705" w14:textId="77777777" w:rsidR="00700DDD"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1359649E" w14:textId="77777777" w:rsidR="00700DDD"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6775C728" w14:textId="77777777" w:rsidR="00700D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2C66277E" w14:textId="77777777" w:rsidR="00700D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6605DE12" w14:textId="77777777" w:rsidR="00700DDD"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0A253574" w14:textId="77777777" w:rsidR="00700D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50805F9B" w14:textId="77777777" w:rsidR="00700D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67E0AD8D" w14:textId="77777777" w:rsidR="00700D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316ED7CF" w14:textId="77777777" w:rsidR="00700D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0459F506" w14:textId="77777777" w:rsidR="00700D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0A198BF9" w14:textId="77777777" w:rsidR="00700D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111B8A0E" w14:textId="77777777" w:rsidR="00700D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688BF035" w14:textId="77777777" w:rsidR="00700D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5B8B1923" w14:textId="77777777" w:rsidR="00700D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02504589" w14:textId="77777777" w:rsidR="00700D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5C8848DF" w14:textId="77777777" w:rsidR="00700D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73608461" w14:textId="77777777" w:rsidR="00700D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58C36743" w14:textId="77777777" w:rsidR="00700D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5B5D5014" w14:textId="77777777" w:rsidR="00700D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25D5E7D5" w14:textId="77777777" w:rsidR="00700D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1A2BA4AE" w14:textId="77777777" w:rsidR="00700D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175979EF" w14:textId="77777777" w:rsidR="00700D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5EA78DAE" w14:textId="77777777" w:rsidR="00700D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5CF32D77" w14:textId="77777777" w:rsidR="00700DDD"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78242597" w14:textId="77777777" w:rsidR="00700DDD"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1DC2F942" w14:textId="77777777" w:rsidR="00700D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5BE125ED" w14:textId="77777777" w:rsidR="00700D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6778E3D7" w14:textId="77777777" w:rsidR="00700D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23C99AC8" w14:textId="77777777" w:rsidR="00700D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08439ECF" w14:textId="77777777" w:rsidR="00700D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25302EDD" w14:textId="77777777" w:rsidR="00700D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4828896" w14:textId="77777777" w:rsidR="00700D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5EBEB416" w14:textId="77777777" w:rsidR="00700D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50FA8C7" w14:textId="77777777" w:rsidR="00700D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54CAACA3" w14:textId="77777777" w:rsidR="00700DDD" w:rsidRDefault="00000000">
      <w:pPr>
        <w:rPr>
          <w:lang w:eastAsia="zh-CN"/>
        </w:rPr>
      </w:pPr>
      <w:r>
        <w:rPr>
          <w:sz w:val="0"/>
          <w:szCs w:val="0"/>
          <w:lang w:eastAsia="zh-CN"/>
        </w:rPr>
        <w:br w:type="page"/>
      </w:r>
    </w:p>
    <w:p w14:paraId="7E4DDAF4" w14:textId="77777777" w:rsidR="00700DDD"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0BD5B882" w14:textId="77777777" w:rsidR="00700DDD" w:rsidRDefault="00000000">
      <w:pPr>
        <w:spacing w:after="0" w:line="240" w:lineRule="auto"/>
        <w:ind w:firstLineChars="200" w:firstLine="640"/>
        <w:outlineLvl w:val="1"/>
        <w:rPr>
          <w:rFonts w:ascii="仿宋_GB2312" w:eastAsia="仿宋_GB2312"/>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2113FC11" w14:textId="77777777" w:rsidR="00700D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1、为已建水利工程正常运行提供管理保障。</w:t>
      </w:r>
    </w:p>
    <w:p w14:paraId="16B9CB6E" w14:textId="77777777" w:rsidR="00700D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2、已建水利工程政策法规与技术标准拟定。</w:t>
      </w:r>
    </w:p>
    <w:p w14:paraId="70BDF7BA" w14:textId="77777777" w:rsidR="00700D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3、已建水利工程注册安全鉴定、运行管理、水利工程安全监测仪器认定质量监测。</w:t>
      </w:r>
    </w:p>
    <w:p w14:paraId="42D58053" w14:textId="77777777" w:rsidR="00700D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4、直接为农业灌溉提供服务，承担政府委托的其他部分职能，发展和管理水利事业。</w:t>
      </w:r>
    </w:p>
    <w:p w14:paraId="13A8BD68" w14:textId="77777777" w:rsidR="00700D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木垒哈萨克自治县水利管理站管理着全县的农业灌溉用水，是一个独立核算的事业单位，水管单位必须承担防洪、排涝等社会公益性任务，又要搞好水资源管理。</w:t>
      </w:r>
    </w:p>
    <w:p w14:paraId="4B76FCAC" w14:textId="77777777" w:rsidR="00700DD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2EC82DAC" w14:textId="77777777" w:rsidR="00700D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木垒哈萨克自治县水利管理站2024年度，实有人数159人，其中：在职人员113人，增加113人；离休人员0人，较上年无变化；退休人员46人，增加46人。</w:t>
      </w:r>
    </w:p>
    <w:p w14:paraId="508CFB7F" w14:textId="77777777" w:rsidR="00700D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木垒哈萨克自治县水利管理站无下属预算单位，下设</w:t>
      </w:r>
      <w:r>
        <w:rPr>
          <w:rFonts w:ascii="仿宋_GB2312" w:eastAsia="仿宋_GB2312" w:hint="eastAsia"/>
          <w:sz w:val="32"/>
          <w:szCs w:val="32"/>
          <w:lang w:eastAsia="zh-CN"/>
        </w:rPr>
        <w:t>1</w:t>
      </w:r>
      <w:r>
        <w:rPr>
          <w:rFonts w:ascii="仿宋_GB2312" w:eastAsia="仿宋_GB2312"/>
          <w:sz w:val="32"/>
          <w:szCs w:val="32"/>
          <w:lang w:eastAsia="zh-CN"/>
        </w:rPr>
        <w:t>个科室，分别是：</w:t>
      </w:r>
      <w:r>
        <w:rPr>
          <w:rFonts w:ascii="仿宋_GB2312" w:eastAsia="仿宋_GB2312" w:hint="eastAsia"/>
          <w:sz w:val="32"/>
          <w:szCs w:val="32"/>
          <w:lang w:eastAsia="zh-CN"/>
        </w:rPr>
        <w:t>办公室</w:t>
      </w:r>
      <w:r>
        <w:rPr>
          <w:rFonts w:ascii="仿宋_GB2312" w:eastAsia="仿宋_GB2312"/>
          <w:sz w:val="32"/>
          <w:szCs w:val="32"/>
          <w:lang w:eastAsia="zh-CN"/>
        </w:rPr>
        <w:t>。</w:t>
      </w:r>
    </w:p>
    <w:p w14:paraId="4B991313" w14:textId="77777777" w:rsidR="00700DDD" w:rsidRDefault="00000000">
      <w:pPr>
        <w:rPr>
          <w:lang w:eastAsia="zh-CN"/>
        </w:rPr>
      </w:pPr>
      <w:r>
        <w:rPr>
          <w:sz w:val="0"/>
          <w:szCs w:val="0"/>
          <w:lang w:eastAsia="zh-CN"/>
        </w:rPr>
        <w:br w:type="page"/>
      </w:r>
    </w:p>
    <w:p w14:paraId="4A7D94DF" w14:textId="77777777" w:rsidR="00700DDD"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4EC5081A" w14:textId="77777777" w:rsidR="00700DD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77D4A628" w14:textId="77777777" w:rsidR="00700D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2024年度收入总计13,105.59万元，其中：本年收入合计13,105.59万元，使用非财政拨款结余（含专用结余）0.00万元，年初结转和结余0.00万元。</w:t>
      </w:r>
    </w:p>
    <w:p w14:paraId="33F74F22" w14:textId="77777777" w:rsidR="00700D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2024年度支出总计13,105.59万元，其中：本年支出合计13,105.59万元，结余分配0.00万元，年末结转和结余0.00万元。</w:t>
      </w:r>
    </w:p>
    <w:p w14:paraId="31A395E8" w14:textId="77777777" w:rsidR="00700D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收入支出总体与上年相比，增加13,105.59万元，增长100%，主要原因是：</w:t>
      </w:r>
      <w:r>
        <w:rPr>
          <w:rFonts w:ascii="仿宋_GB2312" w:eastAsia="仿宋_GB2312" w:hint="eastAsia"/>
          <w:sz w:val="32"/>
          <w:szCs w:val="32"/>
          <w:lang w:eastAsia="zh-CN"/>
        </w:rPr>
        <w:t>我单位为本年新成立单位，无上年数据</w:t>
      </w:r>
      <w:r>
        <w:rPr>
          <w:rFonts w:ascii="仿宋_GB2312" w:eastAsia="仿宋_GB2312"/>
          <w:sz w:val="32"/>
          <w:szCs w:val="32"/>
          <w:lang w:eastAsia="zh-CN"/>
        </w:rPr>
        <w:t>。</w:t>
      </w:r>
    </w:p>
    <w:p w14:paraId="6BBAB4DA" w14:textId="77777777" w:rsidR="00700DD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74B90BA6" w14:textId="77777777" w:rsidR="00700D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13,105.59万元，其中：财政拨款收入13,105.59万元,占100.00%；上级补助收入0.00万元,占0.00%；事业收入0.00万元，占0.00%；经营收入0.00万元,占0.00%；附属单位上缴收入0.00万元，占0.00%；其他收入0.00万元，占0.00%。</w:t>
      </w:r>
    </w:p>
    <w:p w14:paraId="7A00D444" w14:textId="77777777" w:rsidR="00700DD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0CDC2360" w14:textId="77777777" w:rsidR="00700D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本年支出13,105.59万元，其中：基本支出2,448.11万元，占18.68%；项目支出10,657.48万元，占81.32%；上缴上级支出0.00万元，占0.00%；经营支出0.00万元，占0.00%；对附属单位补助支出0.00万元，占0.00%。</w:t>
      </w:r>
    </w:p>
    <w:p w14:paraId="7445D84A" w14:textId="77777777" w:rsidR="00700DD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3687747D" w14:textId="77777777" w:rsidR="00700D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13,105.59万元，其中：年初财政拨款结转和结余0.00万元，本年财政拨款收入13,105.59万元。财政拨款支出总计13,105.59万元，其中：年末财政拨款结转和结余0.00万元，本年财政拨款支出13,105.59万元。</w:t>
      </w:r>
    </w:p>
    <w:p w14:paraId="058C9E94" w14:textId="77777777" w:rsidR="00700D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财政拨款收入支出总体与上年相比，增加13,105.59万元，增长100%，主要原因是：</w:t>
      </w:r>
      <w:r>
        <w:rPr>
          <w:rFonts w:ascii="仿宋_GB2312" w:eastAsia="仿宋_GB2312" w:hint="eastAsia"/>
          <w:sz w:val="32"/>
          <w:szCs w:val="32"/>
          <w:lang w:eastAsia="zh-CN"/>
        </w:rPr>
        <w:t>我单位为本年新成立单位，无上年数据</w:t>
      </w:r>
      <w:r>
        <w:rPr>
          <w:rFonts w:ascii="仿宋_GB2312" w:eastAsia="仿宋_GB2312"/>
          <w:sz w:val="32"/>
          <w:szCs w:val="32"/>
          <w:lang w:eastAsia="zh-CN"/>
        </w:rPr>
        <w:t>。与年初预算相比，年初预算数2,322.15万元，决算数13,105.59万元，预决算差异率464.37%，主要原因是：</w:t>
      </w:r>
      <w:r>
        <w:rPr>
          <w:rFonts w:ascii="仿宋_GB2312" w:eastAsia="仿宋_GB2312" w:hint="eastAsia"/>
          <w:sz w:val="32"/>
          <w:szCs w:val="32"/>
          <w:lang w:eastAsia="zh-CN"/>
        </w:rPr>
        <w:t>年中</w:t>
      </w:r>
      <w:r>
        <w:rPr>
          <w:rFonts w:ascii="仿宋_GB2312" w:eastAsia="仿宋_GB2312" w:hint="eastAsia"/>
          <w:sz w:val="32"/>
          <w:szCs w:val="32"/>
          <w:lang w:eastAsia="zh-CN"/>
        </w:rPr>
        <w:lastRenderedPageBreak/>
        <w:t>追加木垒县博斯坦河道治理工程欠款、东城、西吉尔镇地下水治理设施项目、山洪灾害防治维修养护等项目经费</w:t>
      </w:r>
      <w:r>
        <w:rPr>
          <w:rFonts w:ascii="仿宋_GB2312" w:eastAsia="仿宋_GB2312"/>
          <w:sz w:val="32"/>
          <w:szCs w:val="32"/>
          <w:lang w:eastAsia="zh-CN"/>
        </w:rPr>
        <w:t>。</w:t>
      </w:r>
    </w:p>
    <w:p w14:paraId="7EAC4BF5" w14:textId="77777777" w:rsidR="00700DD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32EAFF0D" w14:textId="77777777" w:rsidR="00700DDD"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7C4751BD" w14:textId="77777777" w:rsidR="00700D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2024年度一般公共预算财政拨款支出13,003.28万元，占本年支出合计的99.22%。与上年相比，增加13,003.28万元，增长100%，主要原因是：</w:t>
      </w:r>
      <w:r>
        <w:rPr>
          <w:rFonts w:ascii="仿宋_GB2312" w:eastAsia="仿宋_GB2312" w:hint="eastAsia"/>
          <w:sz w:val="32"/>
          <w:szCs w:val="32"/>
          <w:lang w:eastAsia="zh-CN"/>
        </w:rPr>
        <w:t>我单位为本年新成立单位，无上年数据</w:t>
      </w:r>
      <w:r>
        <w:rPr>
          <w:rFonts w:ascii="仿宋_GB2312" w:eastAsia="仿宋_GB2312"/>
          <w:sz w:val="32"/>
          <w:szCs w:val="32"/>
          <w:lang w:eastAsia="zh-CN"/>
        </w:rPr>
        <w:t>。与年初预算相比，年初预算数2,322.15万元，决算数13,003.28万元，预决算差异率459.97%，主要原因是：</w:t>
      </w:r>
      <w:r>
        <w:rPr>
          <w:rFonts w:ascii="仿宋_GB2312" w:eastAsia="仿宋_GB2312" w:hint="eastAsia"/>
          <w:sz w:val="32"/>
          <w:szCs w:val="32"/>
          <w:lang w:eastAsia="zh-CN"/>
        </w:rPr>
        <w:t>年中追加木垒县博斯坦河道治理工程欠款、东城、西吉尔镇地下水治理设施项目、山洪灾害防治维修养护等项目经费</w:t>
      </w:r>
      <w:r>
        <w:rPr>
          <w:rFonts w:ascii="仿宋_GB2312" w:eastAsia="仿宋_GB2312"/>
          <w:sz w:val="32"/>
          <w:szCs w:val="32"/>
          <w:lang w:eastAsia="zh-CN"/>
        </w:rPr>
        <w:t>。</w:t>
      </w:r>
    </w:p>
    <w:p w14:paraId="5717AC74" w14:textId="77777777" w:rsidR="00700DDD"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423FD474" w14:textId="77777777" w:rsidR="00700D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社会保障和就业支出（类）326.65万元，占2.51%。</w:t>
      </w:r>
    </w:p>
    <w:p w14:paraId="25C638B7" w14:textId="77777777" w:rsidR="00700D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农林水支出（类）12,510.73万元，占96.21%。</w:t>
      </w:r>
    </w:p>
    <w:p w14:paraId="407A7E66" w14:textId="77777777" w:rsidR="00700D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住房保障支出（类）160.90万元，占1.24%。</w:t>
      </w:r>
    </w:p>
    <w:p w14:paraId="364FF88E" w14:textId="77777777" w:rsidR="00700D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其他支出（类）5.00万元，占0.04%。</w:t>
      </w:r>
    </w:p>
    <w:p w14:paraId="34FF2FD6" w14:textId="77777777" w:rsidR="00700DDD"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3CDAECD3" w14:textId="77777777" w:rsidR="00700DD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1、社会保障和就业支出（类）行政事业单位养老支出（款）事业单位离退休（项）：支出决算数为30.30万元，比上年决算增加30.30万元，增长100.00%，主要原因是：</w:t>
      </w:r>
      <w:r>
        <w:rPr>
          <w:rFonts w:ascii="仿宋_GB2312" w:eastAsia="仿宋_GB2312" w:hint="eastAsia"/>
          <w:sz w:val="32"/>
          <w:szCs w:val="32"/>
          <w:lang w:eastAsia="zh-CN"/>
        </w:rPr>
        <w:t>我单位为本年新成立单位，无上年数据</w:t>
      </w:r>
      <w:r>
        <w:rPr>
          <w:rFonts w:ascii="仿宋_GB2312" w:eastAsia="仿宋_GB2312"/>
          <w:sz w:val="32"/>
          <w:szCs w:val="32"/>
          <w:lang w:eastAsia="zh-CN"/>
        </w:rPr>
        <w:t>。</w:t>
      </w:r>
    </w:p>
    <w:p w14:paraId="35BC2A74" w14:textId="77777777" w:rsidR="00700DD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2、社会保障和就业支出（类）行政事业单位养老支出（款）机关事业单位基本养老保险缴费支出（项）：支出决算数为220.36万元，比上年决算增加220.36万元，增长100.00%，主要原因是：</w:t>
      </w:r>
      <w:r>
        <w:rPr>
          <w:rFonts w:ascii="仿宋_GB2312" w:eastAsia="仿宋_GB2312" w:hint="eastAsia"/>
          <w:sz w:val="32"/>
          <w:szCs w:val="32"/>
          <w:lang w:eastAsia="zh-CN"/>
        </w:rPr>
        <w:t>我单位为本年新成立单位，无上年数据</w:t>
      </w:r>
      <w:r>
        <w:rPr>
          <w:rFonts w:ascii="仿宋_GB2312" w:eastAsia="仿宋_GB2312"/>
          <w:sz w:val="32"/>
          <w:szCs w:val="32"/>
          <w:lang w:eastAsia="zh-CN"/>
        </w:rPr>
        <w:t>。</w:t>
      </w:r>
    </w:p>
    <w:p w14:paraId="0EB568C7" w14:textId="77777777" w:rsidR="00700DD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3、社会保障和就业支出（类）行政事业单位养老支出（款）机关事业单位职业年金缴费支出（项）：支出决算数为67.83万元，比上年决算增加67.83万元，增长100.00%，主要原因是：</w:t>
      </w:r>
      <w:r>
        <w:rPr>
          <w:rFonts w:ascii="仿宋_GB2312" w:eastAsia="仿宋_GB2312" w:hint="eastAsia"/>
          <w:sz w:val="32"/>
          <w:szCs w:val="32"/>
          <w:lang w:eastAsia="zh-CN"/>
        </w:rPr>
        <w:t>我单位为本年新成立单位，无上年数据</w:t>
      </w:r>
      <w:r>
        <w:rPr>
          <w:rFonts w:ascii="仿宋_GB2312" w:eastAsia="仿宋_GB2312"/>
          <w:sz w:val="32"/>
          <w:szCs w:val="32"/>
          <w:lang w:eastAsia="zh-CN"/>
        </w:rPr>
        <w:t>。</w:t>
      </w:r>
    </w:p>
    <w:p w14:paraId="60815C74" w14:textId="77777777" w:rsidR="00700DD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4、社会保障和就业支出（类）抚恤（款）死亡抚恤（项）：支出决算数为8.15万元，比上年决算增加8.15万元，增长100.00%，主要原因是：</w:t>
      </w:r>
      <w:r>
        <w:rPr>
          <w:rFonts w:ascii="仿宋_GB2312" w:eastAsia="仿宋_GB2312" w:hint="eastAsia"/>
          <w:sz w:val="32"/>
          <w:szCs w:val="32"/>
          <w:lang w:eastAsia="zh-CN"/>
        </w:rPr>
        <w:t>我单位为本年新成立单位，无上年数据</w:t>
      </w:r>
      <w:r>
        <w:rPr>
          <w:rFonts w:ascii="仿宋_GB2312" w:eastAsia="仿宋_GB2312"/>
          <w:sz w:val="32"/>
          <w:szCs w:val="32"/>
          <w:lang w:eastAsia="zh-CN"/>
        </w:rPr>
        <w:t>。</w:t>
      </w:r>
    </w:p>
    <w:p w14:paraId="5DC4B6E4" w14:textId="77777777" w:rsidR="00700DD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5、农林水支出（类）水利（款）水利工程建设（项）：支出决算数为6,050.23万元，比上年决算增加6,050.23万元，增长100.00%，主要原因是：</w:t>
      </w:r>
      <w:r>
        <w:rPr>
          <w:rFonts w:ascii="仿宋_GB2312" w:eastAsia="仿宋_GB2312" w:hint="eastAsia"/>
          <w:sz w:val="32"/>
          <w:szCs w:val="32"/>
          <w:lang w:eastAsia="zh-CN"/>
        </w:rPr>
        <w:t>我单位为本年新成立单位，无上年数据</w:t>
      </w:r>
      <w:r>
        <w:rPr>
          <w:rFonts w:ascii="仿宋_GB2312" w:eastAsia="仿宋_GB2312"/>
          <w:sz w:val="32"/>
          <w:szCs w:val="32"/>
          <w:lang w:eastAsia="zh-CN"/>
        </w:rPr>
        <w:t>。</w:t>
      </w:r>
    </w:p>
    <w:p w14:paraId="5EA9201E" w14:textId="77777777" w:rsidR="00700DD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6、农林水支出（类）水利（款）水利工程运行与维护（项）：支出决算数为1,841.92万元，比上年决算增加1,841.92万元，增长100.00%，主要原因是：</w:t>
      </w:r>
      <w:r>
        <w:rPr>
          <w:rFonts w:ascii="仿宋_GB2312" w:eastAsia="仿宋_GB2312" w:hint="eastAsia"/>
          <w:sz w:val="32"/>
          <w:szCs w:val="32"/>
          <w:lang w:eastAsia="zh-CN"/>
        </w:rPr>
        <w:t>我单位为本年新成立单位，无上年数据</w:t>
      </w:r>
      <w:r>
        <w:rPr>
          <w:rFonts w:ascii="仿宋_GB2312" w:eastAsia="仿宋_GB2312"/>
          <w:sz w:val="32"/>
          <w:szCs w:val="32"/>
          <w:lang w:eastAsia="zh-CN"/>
        </w:rPr>
        <w:t>。</w:t>
      </w:r>
    </w:p>
    <w:p w14:paraId="19421031" w14:textId="77777777" w:rsidR="00700DD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7、农林水支出（类）水利（款）水资源节约管理与保护（项）：支出决算数为2,851.20万元，比上年决算增加2,851.20万元，增长100.00%，主要原因是：</w:t>
      </w:r>
      <w:r>
        <w:rPr>
          <w:rFonts w:ascii="仿宋_GB2312" w:eastAsia="仿宋_GB2312" w:hint="eastAsia"/>
          <w:sz w:val="32"/>
          <w:szCs w:val="32"/>
          <w:lang w:eastAsia="zh-CN"/>
        </w:rPr>
        <w:t>我单位为本年新成立单位，无上年数据</w:t>
      </w:r>
      <w:r>
        <w:rPr>
          <w:rFonts w:ascii="仿宋_GB2312" w:eastAsia="仿宋_GB2312"/>
          <w:sz w:val="32"/>
          <w:szCs w:val="32"/>
          <w:lang w:eastAsia="zh-CN"/>
        </w:rPr>
        <w:t>。</w:t>
      </w:r>
    </w:p>
    <w:p w14:paraId="1673F3DB" w14:textId="77777777" w:rsidR="00700DD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8、农林水支出（类）水利（款）防汛（项）：支出决算数为13.00万元，比上年决算增加13.00万元，增长100.00%，主要原因是：</w:t>
      </w:r>
      <w:r>
        <w:rPr>
          <w:rFonts w:ascii="仿宋_GB2312" w:eastAsia="仿宋_GB2312" w:hint="eastAsia"/>
          <w:sz w:val="32"/>
          <w:szCs w:val="32"/>
          <w:lang w:eastAsia="zh-CN"/>
        </w:rPr>
        <w:t>我单位为本年新成立单位，无上年数据</w:t>
      </w:r>
      <w:r>
        <w:rPr>
          <w:rFonts w:ascii="仿宋_GB2312" w:eastAsia="仿宋_GB2312"/>
          <w:sz w:val="32"/>
          <w:szCs w:val="32"/>
          <w:lang w:eastAsia="zh-CN"/>
        </w:rPr>
        <w:t>。</w:t>
      </w:r>
    </w:p>
    <w:p w14:paraId="795EDA0B" w14:textId="77777777" w:rsidR="00700DD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9、农林水支出（类）水利（款）江河湖库水系综合整治（项）：支出决算数为82.50万元，比上年决算增加82.50万元，增长100.00%，主要原因是：</w:t>
      </w:r>
      <w:r>
        <w:rPr>
          <w:rFonts w:ascii="仿宋_GB2312" w:eastAsia="仿宋_GB2312" w:hint="eastAsia"/>
          <w:sz w:val="32"/>
          <w:szCs w:val="32"/>
          <w:lang w:eastAsia="zh-CN"/>
        </w:rPr>
        <w:t>我单位为本年新成立单位，无上年数据</w:t>
      </w:r>
      <w:r>
        <w:rPr>
          <w:rFonts w:ascii="仿宋_GB2312" w:eastAsia="仿宋_GB2312"/>
          <w:sz w:val="32"/>
          <w:szCs w:val="32"/>
          <w:lang w:eastAsia="zh-CN"/>
        </w:rPr>
        <w:t>。</w:t>
      </w:r>
    </w:p>
    <w:p w14:paraId="46DFCEC2" w14:textId="77777777" w:rsidR="00700DD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10、农林水支出（类）水利（款）水利建设征地及移民支出（项）：支出决算数为1,334.70万元，比上年决算增加1,334.70万元，增长100.00%，主要原因是：</w:t>
      </w:r>
      <w:r>
        <w:rPr>
          <w:rFonts w:ascii="仿宋_GB2312" w:eastAsia="仿宋_GB2312" w:hint="eastAsia"/>
          <w:sz w:val="32"/>
          <w:szCs w:val="32"/>
          <w:lang w:eastAsia="zh-CN"/>
        </w:rPr>
        <w:t>我单位为本年新成立单位，无上年数据</w:t>
      </w:r>
      <w:r>
        <w:rPr>
          <w:rFonts w:ascii="仿宋_GB2312" w:eastAsia="仿宋_GB2312"/>
          <w:sz w:val="32"/>
          <w:szCs w:val="32"/>
          <w:lang w:eastAsia="zh-CN"/>
        </w:rPr>
        <w:t>。</w:t>
      </w:r>
    </w:p>
    <w:p w14:paraId="130BBE92" w14:textId="77777777" w:rsidR="00700DD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11、农林水支出（类）水利（款）其他水利支出（项）：支出决算数为47.19万元，比上年决算增加47.19万元，增长100.00%，主要原因是：</w:t>
      </w:r>
      <w:r>
        <w:rPr>
          <w:rFonts w:ascii="仿宋_GB2312" w:eastAsia="仿宋_GB2312" w:hint="eastAsia"/>
          <w:sz w:val="32"/>
          <w:szCs w:val="32"/>
          <w:lang w:eastAsia="zh-CN"/>
        </w:rPr>
        <w:t>我单位为本年新成立单位，无上年数据</w:t>
      </w:r>
      <w:r>
        <w:rPr>
          <w:rFonts w:ascii="仿宋_GB2312" w:eastAsia="仿宋_GB2312"/>
          <w:sz w:val="32"/>
          <w:szCs w:val="32"/>
          <w:lang w:eastAsia="zh-CN"/>
        </w:rPr>
        <w:t>。</w:t>
      </w:r>
    </w:p>
    <w:p w14:paraId="449AB590" w14:textId="77777777" w:rsidR="00700DD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12、农林水支出（类）巩固脱贫攻坚成果衔接乡村振兴（款）其他巩固脱贫攻坚成果衔接乡村振兴支出（项）：支出决算数为290.00万元，比上年决算增加290.00万元，增长100.00%，主要原因是：</w:t>
      </w:r>
      <w:r>
        <w:rPr>
          <w:rFonts w:ascii="仿宋_GB2312" w:eastAsia="仿宋_GB2312" w:hint="eastAsia"/>
          <w:sz w:val="32"/>
          <w:szCs w:val="32"/>
          <w:lang w:eastAsia="zh-CN"/>
        </w:rPr>
        <w:t>我单位为本年新成立单位，无上年数据</w:t>
      </w:r>
      <w:r>
        <w:rPr>
          <w:rFonts w:ascii="仿宋_GB2312" w:eastAsia="仿宋_GB2312"/>
          <w:sz w:val="32"/>
          <w:szCs w:val="32"/>
          <w:lang w:eastAsia="zh-CN"/>
        </w:rPr>
        <w:t>。</w:t>
      </w:r>
    </w:p>
    <w:p w14:paraId="7E343CEF" w14:textId="77777777" w:rsidR="00700DD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13、住房保障支出（类）住房改革支出（款）住房公积金（项）：支出决算数为160.90万元，比上年决算增加160.90万元，增长100.00%，主要原因是：</w:t>
      </w:r>
      <w:r>
        <w:rPr>
          <w:rFonts w:ascii="仿宋_GB2312" w:eastAsia="仿宋_GB2312" w:hint="eastAsia"/>
          <w:sz w:val="32"/>
          <w:szCs w:val="32"/>
          <w:lang w:eastAsia="zh-CN"/>
        </w:rPr>
        <w:t>我单位为本年新成立单位，无上年数据</w:t>
      </w:r>
      <w:r>
        <w:rPr>
          <w:rFonts w:ascii="仿宋_GB2312" w:eastAsia="仿宋_GB2312"/>
          <w:sz w:val="32"/>
          <w:szCs w:val="32"/>
          <w:lang w:eastAsia="zh-CN"/>
        </w:rPr>
        <w:t>。</w:t>
      </w:r>
    </w:p>
    <w:p w14:paraId="3512A50B" w14:textId="77777777" w:rsidR="00700DD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14、其他支出（类）其他支出（款）其他支出（项）：支出决算数为5.00万元，比上年决算增加5.00万元，增长100.00%，主要原因是：</w:t>
      </w:r>
      <w:r>
        <w:rPr>
          <w:rFonts w:ascii="仿宋_GB2312" w:eastAsia="仿宋_GB2312" w:hint="eastAsia"/>
          <w:sz w:val="32"/>
          <w:szCs w:val="32"/>
          <w:lang w:eastAsia="zh-CN"/>
        </w:rPr>
        <w:t>我单位为本年新成立单位，无上年数据</w:t>
      </w:r>
      <w:r>
        <w:rPr>
          <w:rFonts w:ascii="仿宋_GB2312" w:eastAsia="仿宋_GB2312"/>
          <w:sz w:val="32"/>
          <w:szCs w:val="32"/>
          <w:lang w:eastAsia="zh-CN"/>
        </w:rPr>
        <w:t>。</w:t>
      </w:r>
    </w:p>
    <w:p w14:paraId="27527987" w14:textId="77777777" w:rsidR="00700DD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220D046A" w14:textId="77777777" w:rsidR="00700D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2,345.80万元，其中：人员经费2,178.35万元，包括：基本工资、津贴补贴、奖金、机关事业单位基本养老保险缴费、职业年金缴费、职工基本医疗保险缴费、其他社会保障缴费、住房公积金、其他工资福利支出、退休费、抚恤金、生活补助、奖励金和其他对个人和家庭的补助。</w:t>
      </w:r>
    </w:p>
    <w:p w14:paraId="686F1E36" w14:textId="77777777" w:rsidR="00700D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公用经费167.45万元，包括：办公费、电费、邮电费、取暖费、差旅费、维修（护）费、公务接待费、专用材料费、委托业务费、工会经费、公务用车运行维护费和其他商品和服务支出。</w:t>
      </w:r>
    </w:p>
    <w:p w14:paraId="09E6F74E" w14:textId="77777777" w:rsidR="00700DD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7CAA1E35" w14:textId="77777777" w:rsidR="00700D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2024年度政府性基金预算财政拨款收入总计102.31万元，其中：年初结转和结余0.00万元，本年收入102.31万元。政府性基金预算财政拨款支出总计102.31万元，其中：年末结转和结余0.00万元，本年支出102.31万元。</w:t>
      </w:r>
    </w:p>
    <w:p w14:paraId="2555E445" w14:textId="77777777" w:rsidR="00700D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政府性基金预算财政拨款收入支出总体与上年相比，增加102.31万元，增长100%，主要原因是：</w:t>
      </w:r>
      <w:r>
        <w:rPr>
          <w:rFonts w:ascii="仿宋_GB2312" w:eastAsia="仿宋_GB2312" w:hint="eastAsia"/>
          <w:sz w:val="32"/>
          <w:szCs w:val="32"/>
          <w:lang w:eastAsia="zh-CN"/>
        </w:rPr>
        <w:t>我单位为本年新成立</w:t>
      </w:r>
      <w:r>
        <w:rPr>
          <w:rFonts w:ascii="仿宋_GB2312" w:eastAsia="仿宋_GB2312" w:hint="eastAsia"/>
          <w:sz w:val="32"/>
          <w:szCs w:val="32"/>
          <w:lang w:eastAsia="zh-CN"/>
        </w:rPr>
        <w:lastRenderedPageBreak/>
        <w:t>单位，无上年数据</w:t>
      </w:r>
      <w:r>
        <w:rPr>
          <w:rFonts w:ascii="仿宋_GB2312" w:eastAsia="仿宋_GB2312"/>
          <w:sz w:val="32"/>
          <w:szCs w:val="32"/>
          <w:lang w:eastAsia="zh-CN"/>
        </w:rPr>
        <w:t>。与年初预算相比，年初预算数0.00万元，决算数102.31万元，预决算差异率100%，主要原因是：</w:t>
      </w:r>
      <w:r>
        <w:rPr>
          <w:rFonts w:ascii="仿宋_GB2312" w:eastAsia="仿宋_GB2312" w:hint="eastAsia"/>
          <w:sz w:val="32"/>
          <w:szCs w:val="32"/>
          <w:lang w:eastAsia="zh-CN"/>
        </w:rPr>
        <w:t>年中单位追加征地和拆迁补偿经费</w:t>
      </w:r>
      <w:r>
        <w:rPr>
          <w:rFonts w:ascii="仿宋_GB2312" w:eastAsia="仿宋_GB2312"/>
          <w:sz w:val="32"/>
          <w:szCs w:val="32"/>
          <w:lang w:eastAsia="zh-CN"/>
        </w:rPr>
        <w:t>。</w:t>
      </w:r>
    </w:p>
    <w:p w14:paraId="6B22FF35" w14:textId="77777777" w:rsidR="00700D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政府性基金预算财政拨款支出102.31万元。</w:t>
      </w:r>
    </w:p>
    <w:p w14:paraId="38A593C8" w14:textId="77777777" w:rsidR="00700DD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1、城乡社区支出（类）国有土地使用权出让收入安排的支出（款）征地和拆迁补偿支出（项）：支出决算数为102.31万元，比上年决算增加102.31万元，增长100.00%，主要原因是：</w:t>
      </w:r>
      <w:r>
        <w:rPr>
          <w:rFonts w:ascii="仿宋_GB2312" w:eastAsia="仿宋_GB2312" w:hint="eastAsia"/>
          <w:sz w:val="32"/>
          <w:szCs w:val="32"/>
          <w:lang w:eastAsia="zh-CN"/>
        </w:rPr>
        <w:t>我单位为本年新成立单位，无上年数据</w:t>
      </w:r>
      <w:r>
        <w:rPr>
          <w:rFonts w:ascii="仿宋_GB2312" w:eastAsia="仿宋_GB2312"/>
          <w:sz w:val="32"/>
          <w:szCs w:val="32"/>
          <w:lang w:eastAsia="zh-CN"/>
        </w:rPr>
        <w:t>。</w:t>
      </w:r>
    </w:p>
    <w:p w14:paraId="43233F7D" w14:textId="77777777" w:rsidR="00700DD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3A478477" w14:textId="77777777" w:rsidR="00700D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64B18BD7" w14:textId="77777777" w:rsidR="00700DD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0A4EA34E" w14:textId="57DB1771" w:rsidR="00700DDD" w:rsidRPr="00122347" w:rsidRDefault="00000000">
      <w:pPr>
        <w:spacing w:after="0" w:line="240" w:lineRule="auto"/>
        <w:ind w:firstLineChars="200" w:firstLine="640"/>
        <w:jc w:val="both"/>
        <w:rPr>
          <w:rFonts w:ascii="仿宋_GB2312" w:eastAsia="仿宋_GB2312"/>
          <w:sz w:val="32"/>
          <w:szCs w:val="32"/>
          <w:lang w:eastAsia="zh-CN"/>
        </w:rPr>
      </w:pPr>
      <w:r w:rsidRPr="00122347">
        <w:rPr>
          <w:rFonts w:ascii="仿宋_GB2312" w:eastAsia="仿宋_GB2312"/>
          <w:sz w:val="32"/>
          <w:szCs w:val="32"/>
          <w:lang w:eastAsia="zh-CN"/>
        </w:rPr>
        <w:t>2024年度财政拨款</w:t>
      </w:r>
      <w:r w:rsidRPr="00122347">
        <w:rPr>
          <w:rFonts w:ascii="仿宋_GB2312" w:eastAsia="仿宋_GB2312"/>
          <w:sz w:val="32"/>
          <w:szCs w:val="32"/>
          <w:lang w:eastAsia="zh-CN"/>
        </w:rPr>
        <w:t>“</w:t>
      </w:r>
      <w:r w:rsidRPr="00122347">
        <w:rPr>
          <w:rFonts w:ascii="仿宋_GB2312" w:eastAsia="仿宋_GB2312"/>
          <w:sz w:val="32"/>
          <w:szCs w:val="32"/>
          <w:lang w:eastAsia="zh-CN"/>
        </w:rPr>
        <w:t>三公</w:t>
      </w:r>
      <w:r w:rsidRPr="00122347">
        <w:rPr>
          <w:rFonts w:ascii="仿宋_GB2312" w:eastAsia="仿宋_GB2312"/>
          <w:sz w:val="32"/>
          <w:szCs w:val="32"/>
          <w:lang w:eastAsia="zh-CN"/>
        </w:rPr>
        <w:t>”</w:t>
      </w:r>
      <w:r w:rsidRPr="00122347">
        <w:rPr>
          <w:rFonts w:ascii="仿宋_GB2312" w:eastAsia="仿宋_GB2312"/>
          <w:sz w:val="32"/>
          <w:szCs w:val="32"/>
          <w:lang w:eastAsia="zh-CN"/>
        </w:rPr>
        <w:t>经费支出17.00万元，比上年增加17.00万元，增长100%，主要原因是：</w:t>
      </w:r>
      <w:bookmarkStart w:id="0" w:name="_Hlk208327975"/>
      <w:r w:rsidR="00122347" w:rsidRPr="00122347">
        <w:rPr>
          <w:rFonts w:ascii="仿宋_GB2312" w:eastAsia="仿宋_GB2312" w:hint="eastAsia"/>
          <w:sz w:val="32"/>
          <w:szCs w:val="32"/>
          <w:lang w:eastAsia="zh-CN"/>
        </w:rPr>
        <w:t>我单位为本年新成立单位</w:t>
      </w:r>
      <w:r w:rsidR="00122347" w:rsidRPr="00734D2F">
        <w:rPr>
          <w:rFonts w:ascii="仿宋_GB2312" w:eastAsia="仿宋_GB2312" w:hint="eastAsia"/>
          <w:sz w:val="32"/>
          <w:szCs w:val="32"/>
          <w:lang w:eastAsia="zh-CN"/>
        </w:rPr>
        <w:t>，车辆燃</w:t>
      </w:r>
      <w:r w:rsidR="00122347" w:rsidRPr="00734D2F">
        <w:rPr>
          <w:rFonts w:ascii="仿宋_GB2312" w:eastAsia="仿宋_GB2312"/>
          <w:sz w:val="32"/>
          <w:szCs w:val="32"/>
          <w:lang w:eastAsia="zh-CN"/>
        </w:rPr>
        <w:t>油费</w:t>
      </w:r>
      <w:r w:rsidR="00122347" w:rsidRPr="00734D2F">
        <w:rPr>
          <w:rFonts w:ascii="仿宋_GB2312" w:eastAsia="仿宋_GB2312" w:hint="eastAsia"/>
          <w:sz w:val="32"/>
          <w:szCs w:val="32"/>
          <w:lang w:eastAsia="zh-CN"/>
        </w:rPr>
        <w:t>、维修费</w:t>
      </w:r>
      <w:r w:rsidR="00122347" w:rsidRPr="00734D2F">
        <w:rPr>
          <w:rFonts w:ascii="仿宋_GB2312" w:eastAsia="仿宋_GB2312"/>
          <w:sz w:val="32"/>
          <w:szCs w:val="32"/>
          <w:lang w:eastAsia="zh-CN"/>
        </w:rPr>
        <w:t>增加</w:t>
      </w:r>
      <w:bookmarkEnd w:id="0"/>
      <w:r w:rsidR="00122347">
        <w:rPr>
          <w:rFonts w:ascii="仿宋_GB2312" w:eastAsia="仿宋_GB2312" w:hint="eastAsia"/>
          <w:sz w:val="32"/>
          <w:szCs w:val="32"/>
          <w:lang w:eastAsia="zh-CN"/>
        </w:rPr>
        <w:t>；公务接待人次、批次增加，公务接待费用增加</w:t>
      </w:r>
      <w:r w:rsidRPr="00122347">
        <w:rPr>
          <w:rFonts w:ascii="仿宋_GB2312" w:eastAsia="仿宋_GB2312"/>
          <w:sz w:val="32"/>
          <w:szCs w:val="32"/>
          <w:lang w:eastAsia="zh-CN"/>
        </w:rPr>
        <w:t>。其中：因公出国（境）费支出0.00万元,占0.00%，与上年相比无变化，主要原因是：</w:t>
      </w:r>
      <w:r w:rsidRPr="00122347">
        <w:rPr>
          <w:rFonts w:ascii="仿宋_GB2312" w:eastAsia="仿宋_GB2312" w:hint="eastAsia"/>
          <w:sz w:val="32"/>
          <w:szCs w:val="32"/>
          <w:lang w:eastAsia="zh-CN"/>
        </w:rPr>
        <w:t>我单位本年度无此项经费</w:t>
      </w:r>
      <w:r w:rsidRPr="00122347">
        <w:rPr>
          <w:rFonts w:ascii="仿宋_GB2312" w:eastAsia="仿宋_GB2312"/>
          <w:sz w:val="32"/>
          <w:szCs w:val="32"/>
          <w:lang w:eastAsia="zh-CN"/>
        </w:rPr>
        <w:t>；公务用车购置及运行维护费支出14.00万元，占82.35%，比上年增加14.00万元，增长100%，主要原因是：</w:t>
      </w:r>
      <w:r w:rsidR="00122347" w:rsidRPr="00122347">
        <w:rPr>
          <w:rFonts w:ascii="仿宋_GB2312" w:eastAsia="仿宋_GB2312" w:hint="eastAsia"/>
          <w:sz w:val="32"/>
          <w:szCs w:val="32"/>
          <w:lang w:eastAsia="zh-CN"/>
        </w:rPr>
        <w:t>我单位为本年新成立单位</w:t>
      </w:r>
      <w:r w:rsidR="00122347" w:rsidRPr="00734D2F">
        <w:rPr>
          <w:rFonts w:ascii="仿宋_GB2312" w:eastAsia="仿宋_GB2312" w:hint="eastAsia"/>
          <w:sz w:val="32"/>
          <w:szCs w:val="32"/>
          <w:lang w:eastAsia="zh-CN"/>
        </w:rPr>
        <w:t>，车辆燃</w:t>
      </w:r>
      <w:r w:rsidR="00122347" w:rsidRPr="00734D2F">
        <w:rPr>
          <w:rFonts w:ascii="仿宋_GB2312" w:eastAsia="仿宋_GB2312"/>
          <w:sz w:val="32"/>
          <w:szCs w:val="32"/>
          <w:lang w:eastAsia="zh-CN"/>
        </w:rPr>
        <w:t>油费</w:t>
      </w:r>
      <w:r w:rsidR="00122347" w:rsidRPr="00734D2F">
        <w:rPr>
          <w:rFonts w:ascii="仿宋_GB2312" w:eastAsia="仿宋_GB2312" w:hint="eastAsia"/>
          <w:sz w:val="32"/>
          <w:szCs w:val="32"/>
          <w:lang w:eastAsia="zh-CN"/>
        </w:rPr>
        <w:t>、维修费</w:t>
      </w:r>
      <w:r w:rsidR="00122347" w:rsidRPr="00734D2F">
        <w:rPr>
          <w:rFonts w:ascii="仿宋_GB2312" w:eastAsia="仿宋_GB2312"/>
          <w:sz w:val="32"/>
          <w:szCs w:val="32"/>
          <w:lang w:eastAsia="zh-CN"/>
        </w:rPr>
        <w:t>增加</w:t>
      </w:r>
      <w:r w:rsidRPr="00122347">
        <w:rPr>
          <w:rFonts w:ascii="仿宋_GB2312" w:eastAsia="仿宋_GB2312"/>
          <w:sz w:val="32"/>
          <w:szCs w:val="32"/>
          <w:lang w:eastAsia="zh-CN"/>
        </w:rPr>
        <w:t>；公务接待费支出3.00万元，占17.65%，比上年增加3.00万元，增长100%，主要原因是：</w:t>
      </w:r>
      <w:r w:rsidRPr="00122347">
        <w:rPr>
          <w:rFonts w:ascii="仿宋_GB2312" w:eastAsia="仿宋_GB2312" w:hint="eastAsia"/>
          <w:sz w:val="32"/>
          <w:szCs w:val="32"/>
          <w:lang w:eastAsia="zh-CN"/>
        </w:rPr>
        <w:t>我单位为本年新成立单位，</w:t>
      </w:r>
      <w:r w:rsidR="00122347">
        <w:rPr>
          <w:rFonts w:ascii="仿宋_GB2312" w:eastAsia="仿宋_GB2312" w:hint="eastAsia"/>
          <w:sz w:val="32"/>
          <w:szCs w:val="32"/>
          <w:lang w:eastAsia="zh-CN"/>
        </w:rPr>
        <w:t>公务接待人次、批次增加，公务接待费用增加</w:t>
      </w:r>
      <w:r w:rsidRPr="00122347">
        <w:rPr>
          <w:rFonts w:ascii="仿宋_GB2312" w:eastAsia="仿宋_GB2312"/>
          <w:sz w:val="32"/>
          <w:szCs w:val="32"/>
          <w:lang w:eastAsia="zh-CN"/>
        </w:rPr>
        <w:t>。</w:t>
      </w:r>
    </w:p>
    <w:p w14:paraId="05DBA5E8" w14:textId="77777777" w:rsidR="00700DDD" w:rsidRDefault="00000000">
      <w:pPr>
        <w:spacing w:after="0" w:line="240" w:lineRule="auto"/>
        <w:ind w:firstLineChars="200" w:firstLine="640"/>
        <w:rPr>
          <w:rFonts w:ascii="仿宋_GB2312" w:eastAsia="仿宋_GB2312"/>
          <w:sz w:val="32"/>
          <w:szCs w:val="32"/>
          <w:lang w:eastAsia="zh-CN"/>
        </w:rPr>
      </w:pPr>
      <w:r w:rsidRPr="00122347">
        <w:rPr>
          <w:rFonts w:ascii="仿宋_GB2312" w:eastAsia="仿宋_GB2312"/>
          <w:sz w:val="32"/>
          <w:szCs w:val="32"/>
          <w:lang w:eastAsia="zh-CN"/>
        </w:rPr>
        <w:t>具体情况如下：</w:t>
      </w:r>
    </w:p>
    <w:p w14:paraId="56785C18" w14:textId="77777777" w:rsidR="00700D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因公出国（境）费支出0.00万元，开支内容包括单位本年无因公出国（境）费。单位全年安排的因公出国（境）团组0个，因公出国（境）0人次。</w:t>
      </w:r>
    </w:p>
    <w:p w14:paraId="6271E201" w14:textId="7D96CAFE" w:rsidR="00700D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公务用车购置及运行维护费14.00万元，其中：公务用车购置费0.00万元，公务用车运行维护费14.00万元。公务用车运行维护费开支内容包括</w:t>
      </w:r>
      <w:r>
        <w:rPr>
          <w:rFonts w:ascii="仿宋_GB2312" w:eastAsia="仿宋_GB2312" w:hint="eastAsia"/>
          <w:sz w:val="32"/>
          <w:szCs w:val="32"/>
          <w:lang w:eastAsia="zh-CN"/>
        </w:rPr>
        <w:t>公务用车维修维护费、燃油费、保</w:t>
      </w:r>
      <w:r>
        <w:rPr>
          <w:rFonts w:ascii="仿宋_GB2312" w:eastAsia="仿宋_GB2312" w:hint="eastAsia"/>
          <w:sz w:val="32"/>
          <w:szCs w:val="32"/>
          <w:lang w:eastAsia="zh-CN"/>
        </w:rPr>
        <w:lastRenderedPageBreak/>
        <w:t>险费、过路费等</w:t>
      </w:r>
      <w:r>
        <w:rPr>
          <w:rFonts w:ascii="仿宋_GB2312" w:eastAsia="仿宋_GB2312"/>
          <w:sz w:val="32"/>
          <w:szCs w:val="32"/>
          <w:lang w:eastAsia="zh-CN"/>
        </w:rPr>
        <w:t>。公务用车购置数0辆，公务用车保有量6辆。国有资产占用情况中固定资产车辆10辆，与公务用车保有量差异原因是：</w:t>
      </w:r>
      <w:r w:rsidRPr="00122347">
        <w:rPr>
          <w:rFonts w:ascii="仿宋_GB2312" w:eastAsia="仿宋_GB2312" w:hint="eastAsia"/>
          <w:sz w:val="32"/>
          <w:szCs w:val="32"/>
          <w:lang w:eastAsia="zh-CN"/>
        </w:rPr>
        <w:t>差异车辆为一般业务用车4辆，</w:t>
      </w:r>
      <w:r w:rsidR="004A3B3D" w:rsidRPr="004A3B3D">
        <w:rPr>
          <w:rFonts w:ascii="仿宋_GB2312" w:eastAsia="仿宋_GB2312" w:hint="eastAsia"/>
          <w:sz w:val="32"/>
          <w:szCs w:val="32"/>
          <w:lang w:eastAsia="zh-CN"/>
        </w:rPr>
        <w:t>车辆费用未使用财政拨款公务用车运行维护费安排，业务用车运行费用使用单位资金列支</w:t>
      </w:r>
      <w:r w:rsidRPr="00122347">
        <w:rPr>
          <w:rFonts w:ascii="仿宋_GB2312" w:eastAsia="仿宋_GB2312"/>
          <w:sz w:val="32"/>
          <w:szCs w:val="32"/>
          <w:lang w:eastAsia="zh-CN"/>
        </w:rPr>
        <w:t>。</w:t>
      </w:r>
    </w:p>
    <w:p w14:paraId="45F81FAC" w14:textId="77777777" w:rsidR="00700D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公务接待费3.00万元，开支内容包括</w:t>
      </w:r>
      <w:r>
        <w:rPr>
          <w:rFonts w:ascii="仿宋_GB2312" w:eastAsia="仿宋_GB2312" w:hint="eastAsia"/>
          <w:sz w:val="32"/>
          <w:szCs w:val="32"/>
          <w:lang w:eastAsia="zh-CN"/>
        </w:rPr>
        <w:t>餐费、住宿费</w:t>
      </w:r>
      <w:r>
        <w:rPr>
          <w:rFonts w:ascii="仿宋_GB2312" w:eastAsia="仿宋_GB2312"/>
          <w:sz w:val="32"/>
          <w:szCs w:val="32"/>
          <w:lang w:eastAsia="zh-CN"/>
        </w:rPr>
        <w:t>。单位全年安排的国内公务接待20批次，555人次。</w:t>
      </w:r>
    </w:p>
    <w:p w14:paraId="5AE3E51F" w14:textId="77777777" w:rsidR="00700DDD" w:rsidRDefault="00000000">
      <w:pPr>
        <w:ind w:firstLineChars="200" w:firstLine="640"/>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经费支出全年预算数17.00万元，决算数17.00万元，预决算差异率0.00%，主要原因是：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；公务用车运行维护费全年预算数14.00万元，决算数14.00万元，预决算差异率0.00%，主要原因是：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；公务接待费全年预算数3.00万元，决算数3.00万元，预决算差异率0.00%，主要原因是：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73D9B5B8" w14:textId="77777777" w:rsidR="00700DD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021D3D6C" w14:textId="77777777" w:rsidR="00700DDD"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36CA092A" w14:textId="77777777" w:rsidR="00700D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2024年度木垒哈萨克自治县水利管理站单位（事业单位）公用经费支出269.76万元，比上年增加269.76万元，增长100%，主要原因是：</w:t>
      </w:r>
      <w:r>
        <w:rPr>
          <w:rFonts w:ascii="仿宋_GB2312" w:eastAsia="仿宋_GB2312" w:hint="eastAsia"/>
          <w:sz w:val="32"/>
          <w:szCs w:val="32"/>
          <w:lang w:eastAsia="zh-CN"/>
        </w:rPr>
        <w:t>我单位为本年新成立单位，无上年数据</w:t>
      </w:r>
      <w:r>
        <w:rPr>
          <w:rFonts w:ascii="仿宋_GB2312" w:eastAsia="仿宋_GB2312"/>
          <w:sz w:val="32"/>
          <w:szCs w:val="32"/>
          <w:lang w:eastAsia="zh-CN"/>
        </w:rPr>
        <w:t>。</w:t>
      </w:r>
    </w:p>
    <w:p w14:paraId="7FCE5B2F" w14:textId="77777777" w:rsidR="00700DDD"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2A8D237F" w14:textId="77777777" w:rsidR="00700D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2024年度政府采购支出总额11.26万元，其中：政府采购货物支出0.42万元、政府采购工程支出0.00万元、政府采购服务支出10.84万元。</w:t>
      </w:r>
    </w:p>
    <w:p w14:paraId="039777B6" w14:textId="77777777" w:rsidR="00700D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授予中小企业合同金额10.84万元，占政府采购支出总额的96.27%，其中：授予小微企业合同金额10.26万元，占政府采购支出总额的91.12%。</w:t>
      </w:r>
    </w:p>
    <w:p w14:paraId="64D839E9" w14:textId="77777777" w:rsidR="00700DDD"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563293B5" w14:textId="77777777" w:rsidR="00700D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截至2024年12月31日，房屋5,497.91平方米，价值137.62万元。</w:t>
      </w:r>
      <w:r>
        <w:rPr>
          <w:rFonts w:ascii="仿宋_GB2312" w:eastAsia="仿宋_GB2312"/>
          <w:sz w:val="32"/>
          <w:szCs w:val="32"/>
          <w:lang w:eastAsia="zh-CN"/>
        </w:rPr>
        <w:t>车辆10辆，价值186.98万元，其中：副部（省）级及以上领导用车0辆、主要负责人用车1辆、机要通信用车0辆、应急保障用车4辆、执法执勤用车0辆、特种专业技术用车1辆、离退休干部服务用车0辆、其他用车4辆，其他用车主要是：</w:t>
      </w:r>
      <w:r>
        <w:rPr>
          <w:rFonts w:ascii="仿宋_GB2312" w:eastAsia="仿宋_GB2312" w:hint="eastAsia"/>
          <w:sz w:val="32"/>
          <w:szCs w:val="32"/>
          <w:lang w:eastAsia="zh-CN"/>
        </w:rPr>
        <w:t>业务用车</w:t>
      </w:r>
      <w:r>
        <w:rPr>
          <w:rFonts w:ascii="仿宋_GB2312" w:eastAsia="仿宋_GB2312"/>
          <w:sz w:val="32"/>
          <w:szCs w:val="32"/>
          <w:lang w:eastAsia="zh-CN"/>
        </w:rPr>
        <w:t>;单价100万元（含）以上设备（不含车辆）0台（套）。</w:t>
      </w:r>
    </w:p>
    <w:p w14:paraId="6D596E74" w14:textId="77777777" w:rsidR="00700DD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1AEF40F8" w14:textId="08547D79" w:rsidR="00700D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根据预算绩效管理要求，本单位2024年度预算绩效管理形成整体支出绩效自评表1个，全年预算总额13,105.59万元，实际执行总额13,105.59万元；预算绩效评价项目5个，全年预算数465.5</w:t>
      </w:r>
      <w:r>
        <w:rPr>
          <w:rFonts w:ascii="仿宋_GB2312" w:eastAsia="仿宋_GB2312" w:hint="eastAsia"/>
          <w:sz w:val="32"/>
          <w:szCs w:val="32"/>
          <w:lang w:eastAsia="zh-CN"/>
        </w:rPr>
        <w:t>0</w:t>
      </w:r>
      <w:r>
        <w:rPr>
          <w:rFonts w:ascii="仿宋_GB2312" w:eastAsia="仿宋_GB2312"/>
          <w:sz w:val="32"/>
          <w:szCs w:val="32"/>
          <w:lang w:eastAsia="zh-CN"/>
        </w:rPr>
        <w:t>万元，全年执行数465.5</w:t>
      </w:r>
      <w:r>
        <w:rPr>
          <w:rFonts w:ascii="仿宋_GB2312" w:eastAsia="仿宋_GB2312" w:hint="eastAsia"/>
          <w:sz w:val="32"/>
          <w:szCs w:val="32"/>
          <w:lang w:eastAsia="zh-CN"/>
        </w:rPr>
        <w:t>0</w:t>
      </w:r>
      <w:r>
        <w:rPr>
          <w:rFonts w:ascii="仿宋_GB2312" w:eastAsia="仿宋_GB2312"/>
          <w:sz w:val="32"/>
          <w:szCs w:val="32"/>
          <w:lang w:eastAsia="zh-CN"/>
        </w:rPr>
        <w:t>万元。预算绩效管理取得的成效：一是安全隐患和薄弱环节全面排查次数5次，水利防洪防汛检查次数10次，水库除险、渠道维护次数5次，水利防洪防汛检查时限15天，群众正常生活用水保障率95%，山洪灾害预警通知率95%；二是完成了对水利施工项目进行安全检查，对本辖区内可能存在的安全隐患和薄弱环节每季度进行全面排查，对本县水利防洪防汛每季度开展安全排查，确保了水库的正常运行。</w:t>
      </w:r>
      <w:r>
        <w:rPr>
          <w:rFonts w:ascii="仿宋_GB2312" w:eastAsia="仿宋_GB2312" w:hint="eastAsia"/>
          <w:sz w:val="32"/>
          <w:szCs w:val="32"/>
          <w:lang w:eastAsia="zh-CN"/>
        </w:rPr>
        <w:t>发现的问题及原因：一是项目实施中出现进度缓慢的现象，组织实施绩效管理的程序、步骤、方法、原则和要求进行统一的规定；二是资金管理不够规范，项目实施过程中的上报、跟踪、反馈机制尚未真正形成，对本项目资金的使用、实施等监管措施仍然存在改进的空间建议以规章规则的形式，出台绩效管理制度，对绩效管理的目的、意义、性质和特点。下一步改进措施：一是继续规范资金管理，全面做好项目绩效预算；二是业务部门进行指导、监督和检查时进一步加强主动性，积极探索更有效和积极主动的监管方式</w:t>
      </w:r>
      <w:r w:rsidR="00122347">
        <w:rPr>
          <w:rFonts w:ascii="仿宋_GB2312" w:eastAsia="仿宋_GB2312" w:hint="eastAsia"/>
          <w:sz w:val="32"/>
          <w:szCs w:val="32"/>
          <w:lang w:eastAsia="zh-CN"/>
        </w:rPr>
        <w:t>。</w:t>
      </w:r>
      <w:r>
        <w:rPr>
          <w:rFonts w:ascii="仿宋_GB2312" w:eastAsia="仿宋_GB2312"/>
          <w:sz w:val="32"/>
          <w:szCs w:val="32"/>
          <w:lang w:eastAsia="zh-CN"/>
        </w:rPr>
        <w:t>具体附</w:t>
      </w:r>
      <w:r>
        <w:rPr>
          <w:rFonts w:ascii="仿宋_GB2312" w:eastAsia="仿宋_GB2312"/>
          <w:sz w:val="32"/>
          <w:szCs w:val="32"/>
          <w:lang w:eastAsia="zh-CN"/>
        </w:rPr>
        <w:lastRenderedPageBreak/>
        <w:t>部门整体支出绩效自评表，项目支出绩效自评表和部门评价报告。</w:t>
      </w:r>
    </w:p>
    <w:p w14:paraId="679C2210" w14:textId="77777777" w:rsidR="00700DDD" w:rsidRDefault="00000000">
      <w:pPr>
        <w:rPr>
          <w:rFonts w:ascii="仿宋_GB2312" w:eastAsia="仿宋_GB2312"/>
          <w:sz w:val="32"/>
          <w:szCs w:val="32"/>
          <w:lang w:eastAsia="zh-CN"/>
        </w:rPr>
      </w:pPr>
      <w:r>
        <w:rPr>
          <w:rFonts w:ascii="仿宋_GB2312" w:eastAsia="仿宋_GB2312"/>
          <w:sz w:val="32"/>
          <w:szCs w:val="32"/>
          <w:lang w:eastAsia="zh-CN"/>
        </w:rPr>
        <w:br w:type="page"/>
      </w:r>
    </w:p>
    <w:p w14:paraId="6BD3B3F3" w14:textId="77777777" w:rsidR="00700DDD"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33AB5FF3" w14:textId="77777777" w:rsidR="00700DDD"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700DDD" w14:paraId="331BE4FA"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508CABB1" w14:textId="77777777" w:rsidR="00700DD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3FA38AE7" w14:textId="77777777" w:rsidR="00700DD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木垒县水利管理站</w:t>
            </w:r>
          </w:p>
        </w:tc>
        <w:tc>
          <w:tcPr>
            <w:tcW w:w="284" w:type="dxa"/>
            <w:tcBorders>
              <w:top w:val="nil"/>
              <w:left w:val="nil"/>
              <w:bottom w:val="nil"/>
              <w:right w:val="nil"/>
            </w:tcBorders>
            <w:noWrap/>
            <w:vAlign w:val="center"/>
          </w:tcPr>
          <w:p w14:paraId="0014A573" w14:textId="77777777" w:rsidR="00700DDD" w:rsidRDefault="00700DDD">
            <w:pPr>
              <w:spacing w:after="0" w:line="240" w:lineRule="auto"/>
              <w:rPr>
                <w:rFonts w:ascii="宋体" w:eastAsia="宋体" w:hAnsi="宋体" w:cs="宋体" w:hint="eastAsia"/>
                <w:b/>
                <w:bCs/>
                <w:sz w:val="18"/>
                <w:szCs w:val="18"/>
                <w:lang w:eastAsia="zh-CN"/>
              </w:rPr>
            </w:pPr>
          </w:p>
        </w:tc>
      </w:tr>
      <w:tr w:rsidR="00700DDD" w14:paraId="5E363F29"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502C0723" w14:textId="77777777" w:rsidR="00700DD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441AB9A8" w14:textId="77777777" w:rsidR="00700DD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50514A1B" w14:textId="77777777" w:rsidR="00700DD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5994D31C" w14:textId="77777777" w:rsidR="00700DD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3D73C931" w14:textId="77777777" w:rsidR="00700DD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1DFA257C" w14:textId="77777777" w:rsidR="00700DD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207CC0DE" w14:textId="77777777" w:rsidR="00700DD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6CFFCEAD" w14:textId="77777777" w:rsidR="00700DD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2CA8AE5F" w14:textId="77777777" w:rsidR="00700DDD" w:rsidRDefault="00700DDD">
            <w:pPr>
              <w:spacing w:after="0" w:line="240" w:lineRule="auto"/>
              <w:jc w:val="center"/>
              <w:rPr>
                <w:rFonts w:ascii="宋体" w:eastAsia="宋体" w:hAnsi="宋体" w:cs="宋体" w:hint="eastAsia"/>
                <w:b/>
                <w:bCs/>
                <w:sz w:val="18"/>
                <w:szCs w:val="18"/>
                <w:lang w:eastAsia="zh-CN"/>
              </w:rPr>
            </w:pPr>
          </w:p>
        </w:tc>
      </w:tr>
      <w:tr w:rsidR="00700DDD" w14:paraId="15D84327"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62220120" w14:textId="77777777" w:rsidR="00700DDD" w:rsidRDefault="00700DDD">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4D9224C8" w14:textId="77777777" w:rsidR="00700DD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7A99E5AB"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7D0CC93A"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10,657.48</w:t>
            </w:r>
          </w:p>
        </w:tc>
        <w:tc>
          <w:tcPr>
            <w:tcW w:w="1417" w:type="dxa"/>
            <w:tcBorders>
              <w:top w:val="nil"/>
              <w:left w:val="nil"/>
              <w:bottom w:val="single" w:sz="4" w:space="0" w:color="auto"/>
              <w:right w:val="single" w:sz="4" w:space="0" w:color="auto"/>
            </w:tcBorders>
            <w:vAlign w:val="center"/>
          </w:tcPr>
          <w:p w14:paraId="6E90BCDD"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10,657.48</w:t>
            </w:r>
          </w:p>
        </w:tc>
        <w:tc>
          <w:tcPr>
            <w:tcW w:w="1134" w:type="dxa"/>
            <w:tcBorders>
              <w:top w:val="nil"/>
              <w:left w:val="nil"/>
              <w:bottom w:val="single" w:sz="4" w:space="0" w:color="auto"/>
              <w:right w:val="single" w:sz="4" w:space="0" w:color="auto"/>
            </w:tcBorders>
            <w:vAlign w:val="center"/>
          </w:tcPr>
          <w:p w14:paraId="41AA61CC"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40769E29"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219E5693"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526C0A69" w14:textId="77777777" w:rsidR="00700DDD" w:rsidRDefault="00700DDD">
            <w:pPr>
              <w:spacing w:after="0" w:line="240" w:lineRule="auto"/>
              <w:jc w:val="center"/>
              <w:rPr>
                <w:rFonts w:ascii="宋体" w:eastAsia="宋体" w:hAnsi="宋体" w:cs="宋体" w:hint="eastAsia"/>
                <w:b/>
                <w:bCs/>
                <w:sz w:val="18"/>
                <w:szCs w:val="18"/>
                <w:lang w:eastAsia="zh-CN"/>
              </w:rPr>
            </w:pPr>
          </w:p>
        </w:tc>
      </w:tr>
      <w:tr w:rsidR="00700DDD" w14:paraId="199DB6EC"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2494DCF3" w14:textId="77777777" w:rsidR="00700DDD" w:rsidRDefault="00700DDD">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7DED2F70" w14:textId="77777777" w:rsidR="00700DD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0F41E1BD"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2,322.15</w:t>
            </w:r>
          </w:p>
        </w:tc>
        <w:tc>
          <w:tcPr>
            <w:tcW w:w="1242" w:type="dxa"/>
            <w:tcBorders>
              <w:top w:val="nil"/>
              <w:left w:val="nil"/>
              <w:bottom w:val="single" w:sz="4" w:space="0" w:color="auto"/>
              <w:right w:val="single" w:sz="4" w:space="0" w:color="auto"/>
            </w:tcBorders>
            <w:vAlign w:val="center"/>
          </w:tcPr>
          <w:p w14:paraId="6D7DC17C"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2,448.11</w:t>
            </w:r>
          </w:p>
        </w:tc>
        <w:tc>
          <w:tcPr>
            <w:tcW w:w="1417" w:type="dxa"/>
            <w:tcBorders>
              <w:top w:val="nil"/>
              <w:left w:val="nil"/>
              <w:bottom w:val="single" w:sz="4" w:space="0" w:color="auto"/>
              <w:right w:val="single" w:sz="4" w:space="0" w:color="auto"/>
            </w:tcBorders>
            <w:vAlign w:val="center"/>
          </w:tcPr>
          <w:p w14:paraId="0C74AA3C"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2,448.11</w:t>
            </w:r>
          </w:p>
        </w:tc>
        <w:tc>
          <w:tcPr>
            <w:tcW w:w="1134" w:type="dxa"/>
            <w:tcBorders>
              <w:top w:val="nil"/>
              <w:left w:val="nil"/>
              <w:bottom w:val="single" w:sz="4" w:space="0" w:color="auto"/>
              <w:right w:val="single" w:sz="4" w:space="0" w:color="auto"/>
            </w:tcBorders>
            <w:vAlign w:val="center"/>
          </w:tcPr>
          <w:p w14:paraId="72B380C2"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6B5F7ED2"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4991314E"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621D5048" w14:textId="77777777" w:rsidR="00700DDD" w:rsidRDefault="00700DDD">
            <w:pPr>
              <w:spacing w:after="0" w:line="240" w:lineRule="auto"/>
              <w:jc w:val="center"/>
              <w:rPr>
                <w:rFonts w:ascii="宋体" w:eastAsia="宋体" w:hAnsi="宋体" w:cs="宋体" w:hint="eastAsia"/>
                <w:sz w:val="18"/>
                <w:szCs w:val="18"/>
                <w:lang w:eastAsia="zh-CN"/>
              </w:rPr>
            </w:pPr>
          </w:p>
        </w:tc>
      </w:tr>
      <w:tr w:rsidR="00700DDD" w14:paraId="6AED7740"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527F2A44" w14:textId="77777777" w:rsidR="00700DDD" w:rsidRDefault="00700DDD">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738544D2" w14:textId="77777777" w:rsidR="00700DD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5AAE2F7D"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1.09</w:t>
            </w:r>
          </w:p>
        </w:tc>
        <w:tc>
          <w:tcPr>
            <w:tcW w:w="1242" w:type="dxa"/>
            <w:tcBorders>
              <w:top w:val="nil"/>
              <w:left w:val="nil"/>
              <w:bottom w:val="single" w:sz="4" w:space="0" w:color="auto"/>
              <w:right w:val="single" w:sz="4" w:space="0" w:color="auto"/>
            </w:tcBorders>
            <w:vAlign w:val="center"/>
          </w:tcPr>
          <w:p w14:paraId="6760AA58"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0273ED4E"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34637C10"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679B4A87"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4B871048"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178881EF" w14:textId="77777777" w:rsidR="00700DDD" w:rsidRDefault="00700DDD">
            <w:pPr>
              <w:spacing w:after="0" w:line="240" w:lineRule="auto"/>
              <w:jc w:val="center"/>
              <w:rPr>
                <w:rFonts w:ascii="宋体" w:eastAsia="宋体" w:hAnsi="宋体" w:cs="宋体" w:hint="eastAsia"/>
                <w:sz w:val="18"/>
                <w:szCs w:val="18"/>
                <w:lang w:eastAsia="zh-CN"/>
              </w:rPr>
            </w:pPr>
          </w:p>
        </w:tc>
      </w:tr>
      <w:tr w:rsidR="00700DDD" w14:paraId="2140093D"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3304D2C1" w14:textId="77777777" w:rsidR="00700DDD" w:rsidRDefault="00700DDD">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5B15FD5E" w14:textId="77777777" w:rsidR="00700DD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75A5F562"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2,323.24</w:t>
            </w:r>
          </w:p>
        </w:tc>
        <w:tc>
          <w:tcPr>
            <w:tcW w:w="1242" w:type="dxa"/>
            <w:tcBorders>
              <w:top w:val="nil"/>
              <w:left w:val="nil"/>
              <w:bottom w:val="single" w:sz="4" w:space="0" w:color="auto"/>
              <w:right w:val="single" w:sz="4" w:space="0" w:color="auto"/>
            </w:tcBorders>
            <w:vAlign w:val="center"/>
          </w:tcPr>
          <w:p w14:paraId="7AC3A290"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13,105.59</w:t>
            </w:r>
          </w:p>
        </w:tc>
        <w:tc>
          <w:tcPr>
            <w:tcW w:w="1417" w:type="dxa"/>
            <w:tcBorders>
              <w:top w:val="nil"/>
              <w:left w:val="nil"/>
              <w:bottom w:val="single" w:sz="4" w:space="0" w:color="auto"/>
              <w:right w:val="single" w:sz="4" w:space="0" w:color="auto"/>
            </w:tcBorders>
            <w:vAlign w:val="center"/>
          </w:tcPr>
          <w:p w14:paraId="3E407928"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13,105.59</w:t>
            </w:r>
          </w:p>
        </w:tc>
        <w:tc>
          <w:tcPr>
            <w:tcW w:w="1134" w:type="dxa"/>
            <w:tcBorders>
              <w:top w:val="nil"/>
              <w:left w:val="nil"/>
              <w:bottom w:val="single" w:sz="4" w:space="0" w:color="auto"/>
              <w:right w:val="single" w:sz="4" w:space="0" w:color="auto"/>
            </w:tcBorders>
            <w:vAlign w:val="center"/>
          </w:tcPr>
          <w:p w14:paraId="4A74BD56"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7B9062DB"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6D2D6ADC"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02696B25" w14:textId="77777777" w:rsidR="00700DDD" w:rsidRDefault="00700DDD">
            <w:pPr>
              <w:spacing w:after="0" w:line="240" w:lineRule="auto"/>
              <w:jc w:val="center"/>
              <w:rPr>
                <w:rFonts w:ascii="宋体" w:eastAsia="宋体" w:hAnsi="宋体" w:cs="宋体" w:hint="eastAsia"/>
                <w:sz w:val="18"/>
                <w:szCs w:val="18"/>
                <w:lang w:eastAsia="zh-CN"/>
              </w:rPr>
            </w:pPr>
          </w:p>
        </w:tc>
      </w:tr>
      <w:tr w:rsidR="00700DDD" w14:paraId="22AE47A3"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0AF35BE" w14:textId="77777777" w:rsidR="00700DD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4CAD7691" w14:textId="77777777" w:rsidR="00700DD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35AA6986" w14:textId="77777777" w:rsidR="00700DD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659F1324" w14:textId="77777777" w:rsidR="00700DDD" w:rsidRDefault="00700DDD">
            <w:pPr>
              <w:spacing w:after="0" w:line="240" w:lineRule="auto"/>
              <w:rPr>
                <w:rFonts w:ascii="宋体" w:eastAsia="宋体" w:hAnsi="宋体" w:cs="宋体" w:hint="eastAsia"/>
                <w:b/>
                <w:bCs/>
                <w:sz w:val="18"/>
                <w:szCs w:val="18"/>
                <w:lang w:eastAsia="zh-CN"/>
              </w:rPr>
            </w:pPr>
          </w:p>
        </w:tc>
      </w:tr>
      <w:tr w:rsidR="00700DDD" w14:paraId="10E93F77"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12FEFFD9" w14:textId="77777777" w:rsidR="00700DDD" w:rsidRDefault="00700DDD">
            <w:pPr>
              <w:spacing w:after="0" w:line="240" w:lineRule="auto"/>
              <w:rPr>
                <w:rFonts w:ascii="宋体" w:eastAsia="宋体" w:hAnsi="宋体" w:cs="宋体"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5BA9F42F" w14:textId="77777777" w:rsidR="00700DDD"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目标1：对水利设施项目进行安全检查，对本辖区内可能存在的安全隐患和薄弱环节每季度进行全面排查，对本县水利防洪防汛每季度开展安全排查。目标2：确保水库正常运行，保证水库下游各个灌区的人畜饮水和农田灌溉用水保障水资源的合理开发利用。目标3：指导水利设施、水域及其岸线的管理、保护与综合利用。</w:t>
            </w:r>
          </w:p>
        </w:tc>
        <w:tc>
          <w:tcPr>
            <w:tcW w:w="4581" w:type="dxa"/>
            <w:gridSpan w:val="4"/>
            <w:tcBorders>
              <w:top w:val="single" w:sz="4" w:space="0" w:color="auto"/>
              <w:left w:val="nil"/>
              <w:bottom w:val="single" w:sz="4" w:space="0" w:color="auto"/>
              <w:right w:val="single" w:sz="4" w:space="0" w:color="auto"/>
            </w:tcBorders>
          </w:tcPr>
          <w:p w14:paraId="22098C70" w14:textId="77777777" w:rsidR="00700DDD"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截止2024年12月31日，我单位已完成如下工作：安全隐患和薄弱环节全面排查次数5次，水利防洪防汛检查次数10次，水库除险、渠道维护次数5次，水利防洪防汛检查时限15天，群众正常生活用水保障率95%，山洪灾害预警通知率95%。单位已完成了对水利施工项目进行安全检查，对本辖区内可能存在的安全隐患和薄弱环节每季度进行全面排查，对本县水利防洪防汛每季度开展安全排查，确保了水库的正常运行。</w:t>
            </w:r>
          </w:p>
        </w:tc>
        <w:tc>
          <w:tcPr>
            <w:tcW w:w="284" w:type="dxa"/>
            <w:tcBorders>
              <w:top w:val="nil"/>
              <w:left w:val="nil"/>
              <w:bottom w:val="nil"/>
              <w:right w:val="nil"/>
            </w:tcBorders>
            <w:noWrap/>
            <w:vAlign w:val="center"/>
          </w:tcPr>
          <w:p w14:paraId="635D6499" w14:textId="77777777" w:rsidR="00700DDD" w:rsidRDefault="00700DDD">
            <w:pPr>
              <w:spacing w:after="0" w:line="240" w:lineRule="auto"/>
              <w:rPr>
                <w:rFonts w:ascii="宋体" w:eastAsia="宋体" w:hAnsi="宋体" w:cs="宋体" w:hint="eastAsia"/>
                <w:sz w:val="18"/>
                <w:szCs w:val="18"/>
                <w:lang w:eastAsia="zh-CN"/>
              </w:rPr>
            </w:pPr>
          </w:p>
        </w:tc>
      </w:tr>
      <w:tr w:rsidR="00700DDD" w14:paraId="2FF60A3E"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5F3471B3" w14:textId="77777777" w:rsidR="00700DD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79FAC614" w14:textId="77777777" w:rsidR="00700DD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248DD63E" w14:textId="77777777" w:rsidR="00700DD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7060CE6E" w14:textId="77777777" w:rsidR="00700DD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4CDC3DDB" w14:textId="77777777" w:rsidR="00700DD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383DE9FA" w14:textId="77777777" w:rsidR="00700DD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3A45F97B" w14:textId="77777777" w:rsidR="00700DD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2980BF79" w14:textId="77777777" w:rsidR="00700DD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4B3E4BFD" w14:textId="77777777" w:rsidR="00700DDD" w:rsidRDefault="00700DDD">
            <w:pPr>
              <w:spacing w:after="0" w:line="240" w:lineRule="auto"/>
              <w:rPr>
                <w:rFonts w:ascii="宋体" w:eastAsia="宋体" w:hAnsi="宋体" w:cs="宋体" w:hint="eastAsia"/>
                <w:b/>
                <w:bCs/>
                <w:sz w:val="18"/>
                <w:szCs w:val="18"/>
                <w:lang w:eastAsia="zh-CN"/>
              </w:rPr>
            </w:pPr>
          </w:p>
        </w:tc>
      </w:tr>
      <w:tr w:rsidR="00700DDD" w14:paraId="3F357033"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0CF3C47E"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管理效率</w:t>
            </w:r>
          </w:p>
        </w:tc>
        <w:tc>
          <w:tcPr>
            <w:tcW w:w="1417" w:type="dxa"/>
            <w:vMerge w:val="restart"/>
            <w:tcBorders>
              <w:top w:val="nil"/>
              <w:left w:val="nil"/>
              <w:right w:val="single" w:sz="4" w:space="0" w:color="auto"/>
            </w:tcBorders>
            <w:noWrap/>
            <w:vAlign w:val="center"/>
          </w:tcPr>
          <w:p w14:paraId="7EC5D2B0"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06309DA1"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安全隐患和薄弱环节全面排查次数</w:t>
            </w:r>
          </w:p>
        </w:tc>
        <w:tc>
          <w:tcPr>
            <w:tcW w:w="1242" w:type="dxa"/>
            <w:tcBorders>
              <w:top w:val="nil"/>
              <w:left w:val="nil"/>
              <w:bottom w:val="single" w:sz="4" w:space="0" w:color="auto"/>
              <w:right w:val="single" w:sz="4" w:space="0" w:color="auto"/>
            </w:tcBorders>
            <w:noWrap/>
            <w:vAlign w:val="center"/>
          </w:tcPr>
          <w:p w14:paraId="121BEE5A"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&gt;=5次</w:t>
            </w:r>
          </w:p>
        </w:tc>
        <w:tc>
          <w:tcPr>
            <w:tcW w:w="1417" w:type="dxa"/>
            <w:tcBorders>
              <w:top w:val="nil"/>
              <w:left w:val="nil"/>
              <w:bottom w:val="single" w:sz="4" w:space="0" w:color="auto"/>
              <w:right w:val="single" w:sz="4" w:space="0" w:color="auto"/>
            </w:tcBorders>
            <w:noWrap/>
            <w:vAlign w:val="center"/>
          </w:tcPr>
          <w:p w14:paraId="5493A366" w14:textId="77777777" w:rsidR="00700DDD"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木垒县水利管理站2024年工作计划</w:t>
            </w:r>
          </w:p>
        </w:tc>
        <w:tc>
          <w:tcPr>
            <w:tcW w:w="1134" w:type="dxa"/>
            <w:tcBorders>
              <w:top w:val="nil"/>
              <w:left w:val="nil"/>
              <w:bottom w:val="single" w:sz="4" w:space="0" w:color="auto"/>
              <w:right w:val="single" w:sz="4" w:space="0" w:color="auto"/>
            </w:tcBorders>
            <w:noWrap/>
            <w:vAlign w:val="center"/>
          </w:tcPr>
          <w:p w14:paraId="3EF05C71"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26173378"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5次</w:t>
            </w:r>
          </w:p>
        </w:tc>
        <w:tc>
          <w:tcPr>
            <w:tcW w:w="720" w:type="dxa"/>
            <w:tcBorders>
              <w:top w:val="nil"/>
              <w:left w:val="nil"/>
              <w:bottom w:val="single" w:sz="4" w:space="0" w:color="auto"/>
              <w:right w:val="single" w:sz="4" w:space="0" w:color="auto"/>
            </w:tcBorders>
            <w:noWrap/>
            <w:vAlign w:val="center"/>
          </w:tcPr>
          <w:p w14:paraId="631E42F5"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1AFB8BF8" w14:textId="77777777" w:rsidR="00700DDD" w:rsidRDefault="00700DDD">
            <w:pPr>
              <w:spacing w:after="0" w:line="240" w:lineRule="auto"/>
              <w:jc w:val="center"/>
              <w:rPr>
                <w:rFonts w:ascii="宋体" w:eastAsia="宋体" w:hAnsi="宋体" w:cs="宋体" w:hint="eastAsia"/>
                <w:sz w:val="18"/>
                <w:szCs w:val="18"/>
                <w:lang w:eastAsia="zh-CN"/>
              </w:rPr>
            </w:pPr>
          </w:p>
        </w:tc>
      </w:tr>
      <w:tr w:rsidR="00700DDD" w14:paraId="3334EDEE"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001E3CD5" w14:textId="77777777" w:rsidR="00700DDD" w:rsidRDefault="00700DDD">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231064DD" w14:textId="77777777" w:rsidR="00700DDD" w:rsidRDefault="00700DDD">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46FA2F94"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水利防洪防汛检查次数</w:t>
            </w:r>
          </w:p>
        </w:tc>
        <w:tc>
          <w:tcPr>
            <w:tcW w:w="1242" w:type="dxa"/>
            <w:tcBorders>
              <w:top w:val="nil"/>
              <w:left w:val="nil"/>
              <w:bottom w:val="single" w:sz="4" w:space="0" w:color="auto"/>
              <w:right w:val="single" w:sz="4" w:space="0" w:color="auto"/>
            </w:tcBorders>
            <w:noWrap/>
            <w:vAlign w:val="center"/>
          </w:tcPr>
          <w:p w14:paraId="070018F6"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&gt;=10次</w:t>
            </w:r>
          </w:p>
        </w:tc>
        <w:tc>
          <w:tcPr>
            <w:tcW w:w="1417" w:type="dxa"/>
            <w:tcBorders>
              <w:top w:val="nil"/>
              <w:left w:val="nil"/>
              <w:bottom w:val="single" w:sz="4" w:space="0" w:color="auto"/>
              <w:right w:val="single" w:sz="4" w:space="0" w:color="auto"/>
            </w:tcBorders>
            <w:noWrap/>
            <w:vAlign w:val="center"/>
          </w:tcPr>
          <w:p w14:paraId="29CA40D4" w14:textId="77777777" w:rsidR="00700DDD"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木垒县水利管理站2024年工作计划</w:t>
            </w:r>
          </w:p>
        </w:tc>
        <w:tc>
          <w:tcPr>
            <w:tcW w:w="1134" w:type="dxa"/>
            <w:tcBorders>
              <w:top w:val="nil"/>
              <w:left w:val="nil"/>
              <w:bottom w:val="single" w:sz="4" w:space="0" w:color="auto"/>
              <w:right w:val="single" w:sz="4" w:space="0" w:color="auto"/>
            </w:tcBorders>
            <w:noWrap/>
            <w:vAlign w:val="center"/>
          </w:tcPr>
          <w:p w14:paraId="4F25C5FA"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7728F42A"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10次</w:t>
            </w:r>
          </w:p>
        </w:tc>
        <w:tc>
          <w:tcPr>
            <w:tcW w:w="720" w:type="dxa"/>
            <w:tcBorders>
              <w:top w:val="nil"/>
              <w:left w:val="nil"/>
              <w:bottom w:val="single" w:sz="4" w:space="0" w:color="auto"/>
              <w:right w:val="single" w:sz="4" w:space="0" w:color="auto"/>
            </w:tcBorders>
            <w:noWrap/>
            <w:vAlign w:val="center"/>
          </w:tcPr>
          <w:p w14:paraId="792BE21F"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238EAAA3" w14:textId="77777777" w:rsidR="00700DDD" w:rsidRDefault="00700DDD">
            <w:pPr>
              <w:spacing w:after="0" w:line="240" w:lineRule="auto"/>
              <w:jc w:val="center"/>
              <w:rPr>
                <w:rFonts w:ascii="宋体" w:eastAsia="宋体" w:hAnsi="宋体" w:cs="宋体" w:hint="eastAsia"/>
                <w:sz w:val="18"/>
                <w:szCs w:val="18"/>
                <w:lang w:eastAsia="zh-CN"/>
              </w:rPr>
            </w:pPr>
          </w:p>
        </w:tc>
      </w:tr>
      <w:tr w:rsidR="00700DDD" w14:paraId="28B06F5B"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10989E94"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tcBorders>
              <w:left w:val="nil"/>
              <w:right w:val="single" w:sz="4" w:space="0" w:color="auto"/>
            </w:tcBorders>
            <w:noWrap/>
            <w:vAlign w:val="center"/>
          </w:tcPr>
          <w:p w14:paraId="4A084272" w14:textId="77777777" w:rsidR="00700DDD" w:rsidRDefault="00700DDD">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39E9EF79"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水库除险、渠道维护次数</w:t>
            </w:r>
          </w:p>
        </w:tc>
        <w:tc>
          <w:tcPr>
            <w:tcW w:w="1242" w:type="dxa"/>
            <w:tcBorders>
              <w:top w:val="nil"/>
              <w:left w:val="nil"/>
              <w:bottom w:val="single" w:sz="4" w:space="0" w:color="auto"/>
              <w:right w:val="single" w:sz="4" w:space="0" w:color="auto"/>
            </w:tcBorders>
            <w:noWrap/>
            <w:vAlign w:val="center"/>
          </w:tcPr>
          <w:p w14:paraId="5E94C98D"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&gt;=5次</w:t>
            </w:r>
          </w:p>
        </w:tc>
        <w:tc>
          <w:tcPr>
            <w:tcW w:w="1417" w:type="dxa"/>
            <w:tcBorders>
              <w:top w:val="nil"/>
              <w:left w:val="nil"/>
              <w:bottom w:val="single" w:sz="4" w:space="0" w:color="auto"/>
              <w:right w:val="single" w:sz="4" w:space="0" w:color="auto"/>
            </w:tcBorders>
            <w:noWrap/>
            <w:vAlign w:val="center"/>
          </w:tcPr>
          <w:p w14:paraId="0D0502D6" w14:textId="77777777" w:rsidR="00700DDD"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木垒县水利管理站2024年工作计划</w:t>
            </w:r>
          </w:p>
        </w:tc>
        <w:tc>
          <w:tcPr>
            <w:tcW w:w="1134" w:type="dxa"/>
            <w:tcBorders>
              <w:top w:val="nil"/>
              <w:left w:val="nil"/>
              <w:bottom w:val="single" w:sz="4" w:space="0" w:color="auto"/>
              <w:right w:val="single" w:sz="4" w:space="0" w:color="auto"/>
            </w:tcBorders>
            <w:noWrap/>
            <w:vAlign w:val="center"/>
          </w:tcPr>
          <w:p w14:paraId="144A92B4"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0BEAB765"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5次</w:t>
            </w:r>
          </w:p>
        </w:tc>
        <w:tc>
          <w:tcPr>
            <w:tcW w:w="720" w:type="dxa"/>
            <w:tcBorders>
              <w:top w:val="nil"/>
              <w:left w:val="nil"/>
              <w:bottom w:val="single" w:sz="4" w:space="0" w:color="auto"/>
              <w:right w:val="single" w:sz="4" w:space="0" w:color="auto"/>
            </w:tcBorders>
            <w:noWrap/>
            <w:vAlign w:val="center"/>
          </w:tcPr>
          <w:p w14:paraId="468A536A"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43AEEC6A" w14:textId="77777777" w:rsidR="00700DDD" w:rsidRDefault="00700DDD">
            <w:pPr>
              <w:spacing w:after="0" w:line="240" w:lineRule="auto"/>
              <w:jc w:val="center"/>
              <w:rPr>
                <w:rFonts w:ascii="宋体" w:eastAsia="宋体" w:hAnsi="宋体" w:cs="宋体" w:hint="eastAsia"/>
                <w:sz w:val="18"/>
                <w:szCs w:val="18"/>
                <w:lang w:eastAsia="zh-CN"/>
              </w:rPr>
            </w:pPr>
          </w:p>
        </w:tc>
      </w:tr>
      <w:tr w:rsidR="00700DDD" w14:paraId="4307699B"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13ACCF87" w14:textId="77777777" w:rsidR="00700DDD" w:rsidRDefault="00700DDD">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67A21CDF" w14:textId="77777777" w:rsidR="00700DDD" w:rsidRDefault="00700DDD">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513A8501"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水利防洪防汛检查时限</w:t>
            </w:r>
          </w:p>
        </w:tc>
        <w:tc>
          <w:tcPr>
            <w:tcW w:w="1242" w:type="dxa"/>
            <w:tcBorders>
              <w:top w:val="nil"/>
              <w:left w:val="nil"/>
              <w:bottom w:val="single" w:sz="4" w:space="0" w:color="auto"/>
              <w:right w:val="single" w:sz="4" w:space="0" w:color="auto"/>
            </w:tcBorders>
            <w:noWrap/>
            <w:vAlign w:val="center"/>
          </w:tcPr>
          <w:p w14:paraId="4D0D6A14"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&gt;=15天</w:t>
            </w:r>
          </w:p>
        </w:tc>
        <w:tc>
          <w:tcPr>
            <w:tcW w:w="1417" w:type="dxa"/>
            <w:tcBorders>
              <w:top w:val="nil"/>
              <w:left w:val="nil"/>
              <w:bottom w:val="single" w:sz="4" w:space="0" w:color="auto"/>
              <w:right w:val="single" w:sz="4" w:space="0" w:color="auto"/>
            </w:tcBorders>
            <w:noWrap/>
            <w:vAlign w:val="center"/>
          </w:tcPr>
          <w:p w14:paraId="16AB5EA1" w14:textId="77777777" w:rsidR="00700DDD"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木垒县水利管理站2024年工作计划</w:t>
            </w:r>
          </w:p>
        </w:tc>
        <w:tc>
          <w:tcPr>
            <w:tcW w:w="1134" w:type="dxa"/>
            <w:tcBorders>
              <w:top w:val="nil"/>
              <w:left w:val="nil"/>
              <w:bottom w:val="single" w:sz="4" w:space="0" w:color="auto"/>
              <w:right w:val="single" w:sz="4" w:space="0" w:color="auto"/>
            </w:tcBorders>
            <w:noWrap/>
            <w:vAlign w:val="center"/>
          </w:tcPr>
          <w:p w14:paraId="475A0667"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63B474EF"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15天</w:t>
            </w:r>
          </w:p>
        </w:tc>
        <w:tc>
          <w:tcPr>
            <w:tcW w:w="720" w:type="dxa"/>
            <w:tcBorders>
              <w:top w:val="nil"/>
              <w:left w:val="nil"/>
              <w:bottom w:val="single" w:sz="4" w:space="0" w:color="auto"/>
              <w:right w:val="single" w:sz="4" w:space="0" w:color="auto"/>
            </w:tcBorders>
            <w:noWrap/>
            <w:vAlign w:val="center"/>
          </w:tcPr>
          <w:p w14:paraId="1CF6D4A9"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44491715" w14:textId="77777777" w:rsidR="00700DDD" w:rsidRDefault="00700DDD">
            <w:pPr>
              <w:spacing w:after="0" w:line="240" w:lineRule="auto"/>
              <w:jc w:val="center"/>
              <w:rPr>
                <w:rFonts w:ascii="宋体" w:eastAsia="宋体" w:hAnsi="宋体" w:cs="宋体" w:hint="eastAsia"/>
                <w:sz w:val="18"/>
                <w:szCs w:val="18"/>
                <w:lang w:eastAsia="zh-CN"/>
              </w:rPr>
            </w:pPr>
          </w:p>
        </w:tc>
      </w:tr>
      <w:tr w:rsidR="00700DDD" w14:paraId="1FD85D3B"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0E6B2525"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社会效益</w:t>
            </w:r>
          </w:p>
        </w:tc>
        <w:tc>
          <w:tcPr>
            <w:tcW w:w="1417" w:type="dxa"/>
            <w:vMerge w:val="restart"/>
            <w:tcBorders>
              <w:top w:val="nil"/>
              <w:left w:val="nil"/>
              <w:right w:val="single" w:sz="4" w:space="0" w:color="auto"/>
            </w:tcBorders>
            <w:noWrap/>
            <w:vAlign w:val="center"/>
          </w:tcPr>
          <w:p w14:paraId="3F7CBB02"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质量指标</w:t>
            </w:r>
          </w:p>
        </w:tc>
        <w:tc>
          <w:tcPr>
            <w:tcW w:w="1418" w:type="dxa"/>
            <w:tcBorders>
              <w:top w:val="nil"/>
              <w:left w:val="nil"/>
              <w:bottom w:val="single" w:sz="4" w:space="0" w:color="auto"/>
              <w:right w:val="single" w:sz="4" w:space="0" w:color="auto"/>
            </w:tcBorders>
            <w:noWrap/>
            <w:vAlign w:val="center"/>
          </w:tcPr>
          <w:p w14:paraId="2F1F08E7"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群众正常生活用水保障率</w:t>
            </w:r>
          </w:p>
        </w:tc>
        <w:tc>
          <w:tcPr>
            <w:tcW w:w="1242" w:type="dxa"/>
            <w:tcBorders>
              <w:top w:val="nil"/>
              <w:left w:val="nil"/>
              <w:bottom w:val="single" w:sz="4" w:space="0" w:color="auto"/>
              <w:right w:val="single" w:sz="4" w:space="0" w:color="auto"/>
            </w:tcBorders>
            <w:noWrap/>
            <w:vAlign w:val="center"/>
          </w:tcPr>
          <w:p w14:paraId="54A56334"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&gt;=95%</w:t>
            </w:r>
          </w:p>
        </w:tc>
        <w:tc>
          <w:tcPr>
            <w:tcW w:w="1417" w:type="dxa"/>
            <w:tcBorders>
              <w:top w:val="nil"/>
              <w:left w:val="nil"/>
              <w:bottom w:val="single" w:sz="4" w:space="0" w:color="auto"/>
              <w:right w:val="single" w:sz="4" w:space="0" w:color="auto"/>
            </w:tcBorders>
            <w:noWrap/>
            <w:vAlign w:val="center"/>
          </w:tcPr>
          <w:p w14:paraId="67DBA133" w14:textId="77777777" w:rsidR="00700DDD"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木垒县水利管理站2024年工作计划</w:t>
            </w:r>
          </w:p>
        </w:tc>
        <w:tc>
          <w:tcPr>
            <w:tcW w:w="1134" w:type="dxa"/>
            <w:tcBorders>
              <w:top w:val="nil"/>
              <w:left w:val="nil"/>
              <w:bottom w:val="single" w:sz="4" w:space="0" w:color="auto"/>
              <w:right w:val="single" w:sz="4" w:space="0" w:color="auto"/>
            </w:tcBorders>
            <w:noWrap/>
            <w:vAlign w:val="center"/>
          </w:tcPr>
          <w:p w14:paraId="6FC3FD29"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4CD413B7"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95%</w:t>
            </w:r>
          </w:p>
        </w:tc>
        <w:tc>
          <w:tcPr>
            <w:tcW w:w="720" w:type="dxa"/>
            <w:tcBorders>
              <w:top w:val="nil"/>
              <w:left w:val="nil"/>
              <w:bottom w:val="single" w:sz="4" w:space="0" w:color="auto"/>
              <w:right w:val="single" w:sz="4" w:space="0" w:color="auto"/>
            </w:tcBorders>
            <w:noWrap/>
            <w:vAlign w:val="center"/>
          </w:tcPr>
          <w:p w14:paraId="7F053D33"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0709D90C" w14:textId="77777777" w:rsidR="00700DDD" w:rsidRDefault="00700DDD">
            <w:pPr>
              <w:spacing w:after="0" w:line="240" w:lineRule="auto"/>
              <w:jc w:val="center"/>
              <w:rPr>
                <w:rFonts w:ascii="宋体" w:eastAsia="宋体" w:hAnsi="宋体" w:cs="宋体" w:hint="eastAsia"/>
                <w:sz w:val="18"/>
                <w:szCs w:val="18"/>
                <w:lang w:eastAsia="zh-CN"/>
              </w:rPr>
            </w:pPr>
          </w:p>
        </w:tc>
      </w:tr>
      <w:tr w:rsidR="00700DDD" w14:paraId="4623F583"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4A7D58EE" w14:textId="77777777" w:rsidR="00700DDD" w:rsidRDefault="00700DDD">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45C97AA7" w14:textId="77777777" w:rsidR="00700DDD" w:rsidRDefault="00700DDD">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5D732A7D"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山洪灾害预警通知率</w:t>
            </w:r>
          </w:p>
        </w:tc>
        <w:tc>
          <w:tcPr>
            <w:tcW w:w="1242" w:type="dxa"/>
            <w:tcBorders>
              <w:top w:val="nil"/>
              <w:left w:val="nil"/>
              <w:bottom w:val="single" w:sz="4" w:space="0" w:color="auto"/>
              <w:right w:val="single" w:sz="4" w:space="0" w:color="auto"/>
            </w:tcBorders>
            <w:noWrap/>
            <w:vAlign w:val="center"/>
          </w:tcPr>
          <w:p w14:paraId="2631E4BD"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&gt;=95%</w:t>
            </w:r>
          </w:p>
        </w:tc>
        <w:tc>
          <w:tcPr>
            <w:tcW w:w="1417" w:type="dxa"/>
            <w:tcBorders>
              <w:top w:val="nil"/>
              <w:left w:val="nil"/>
              <w:bottom w:val="single" w:sz="4" w:space="0" w:color="auto"/>
              <w:right w:val="single" w:sz="4" w:space="0" w:color="auto"/>
            </w:tcBorders>
            <w:noWrap/>
            <w:vAlign w:val="center"/>
          </w:tcPr>
          <w:p w14:paraId="6320ECA4" w14:textId="77777777" w:rsidR="00700DDD"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木垒县水利管理站2024年工作计划</w:t>
            </w:r>
          </w:p>
        </w:tc>
        <w:tc>
          <w:tcPr>
            <w:tcW w:w="1134" w:type="dxa"/>
            <w:tcBorders>
              <w:top w:val="nil"/>
              <w:left w:val="nil"/>
              <w:bottom w:val="single" w:sz="4" w:space="0" w:color="auto"/>
              <w:right w:val="single" w:sz="4" w:space="0" w:color="auto"/>
            </w:tcBorders>
            <w:noWrap/>
            <w:vAlign w:val="center"/>
          </w:tcPr>
          <w:p w14:paraId="01234273"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40B8D459"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95%</w:t>
            </w:r>
          </w:p>
        </w:tc>
        <w:tc>
          <w:tcPr>
            <w:tcW w:w="720" w:type="dxa"/>
            <w:tcBorders>
              <w:top w:val="nil"/>
              <w:left w:val="nil"/>
              <w:bottom w:val="single" w:sz="4" w:space="0" w:color="auto"/>
              <w:right w:val="single" w:sz="4" w:space="0" w:color="auto"/>
            </w:tcBorders>
            <w:noWrap/>
            <w:vAlign w:val="center"/>
          </w:tcPr>
          <w:p w14:paraId="0DB7385F" w14:textId="77777777" w:rsidR="00700DD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48FA51E1" w14:textId="77777777" w:rsidR="00700DDD" w:rsidRDefault="00700DDD">
            <w:pPr>
              <w:spacing w:after="0" w:line="240" w:lineRule="auto"/>
              <w:jc w:val="center"/>
              <w:rPr>
                <w:rFonts w:ascii="宋体" w:eastAsia="宋体" w:hAnsi="宋体" w:cs="宋体" w:hint="eastAsia"/>
                <w:sz w:val="18"/>
                <w:szCs w:val="18"/>
                <w:lang w:eastAsia="zh-CN"/>
              </w:rPr>
            </w:pPr>
          </w:p>
        </w:tc>
      </w:tr>
    </w:tbl>
    <w:p w14:paraId="6C8E7515" w14:textId="77777777" w:rsidR="00700DDD"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02EA64F" w14:textId="77777777" w:rsidR="00700DDD"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700DDD" w14:paraId="1FE5B458"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08AEEBF6" w14:textId="77777777" w:rsidR="00700DDD" w:rsidRDefault="00000000">
            <w:pPr>
              <w:spacing w:after="0" w:line="240" w:lineRule="auto"/>
              <w:jc w:val="center"/>
              <w:rPr>
                <w:rFonts w:ascii="宋体" w:eastAsia="宋体" w:hAnsi="宋体" w:cs="宋体" w:hint="eastAsia"/>
                <w:b/>
                <w:bCs/>
                <w:color w:val="000000"/>
                <w:sz w:val="18"/>
                <w:szCs w:val="18"/>
                <w:lang w:eastAsia="zh-CN"/>
              </w:rPr>
            </w:pPr>
            <w:bookmarkStart w:id="1" w:name="_Hlk201837198"/>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399EE5E1"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2024年度自治区为民办实事专项经费</w:t>
            </w:r>
          </w:p>
        </w:tc>
      </w:tr>
      <w:tr w:rsidR="00700DDD" w14:paraId="38A81FCC"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4A445202"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3A0AFFDA"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木垒县水利局</w:t>
            </w:r>
          </w:p>
        </w:tc>
        <w:tc>
          <w:tcPr>
            <w:tcW w:w="708" w:type="pct"/>
            <w:gridSpan w:val="2"/>
            <w:tcBorders>
              <w:top w:val="single" w:sz="4" w:space="0" w:color="auto"/>
              <w:left w:val="nil"/>
              <w:bottom w:val="single" w:sz="4" w:space="0" w:color="auto"/>
              <w:right w:val="single" w:sz="4" w:space="0" w:color="auto"/>
            </w:tcBorders>
            <w:vAlign w:val="center"/>
          </w:tcPr>
          <w:p w14:paraId="530621F7"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2D51DD6B"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木垒县水利管理站</w:t>
            </w:r>
          </w:p>
        </w:tc>
      </w:tr>
      <w:tr w:rsidR="00700DDD" w14:paraId="1BFDBCF5"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24D8AB5B"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27327829"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563875EA"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4F10749D"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4556865F"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236DD476"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477C8690"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0F431809"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700DDD" w14:paraId="7A177CA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046B281" w14:textId="77777777" w:rsidR="00700DDD" w:rsidRDefault="00700DDD">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633B0535"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6A43B651"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982" w:type="pct"/>
            <w:gridSpan w:val="3"/>
            <w:tcBorders>
              <w:top w:val="single" w:sz="4" w:space="0" w:color="auto"/>
              <w:left w:val="nil"/>
              <w:bottom w:val="single" w:sz="4" w:space="0" w:color="auto"/>
              <w:right w:val="single" w:sz="4" w:space="0" w:color="auto"/>
            </w:tcBorders>
            <w:vAlign w:val="center"/>
          </w:tcPr>
          <w:p w14:paraId="42B62920"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708" w:type="pct"/>
            <w:gridSpan w:val="2"/>
            <w:tcBorders>
              <w:top w:val="single" w:sz="4" w:space="0" w:color="auto"/>
              <w:left w:val="nil"/>
              <w:bottom w:val="single" w:sz="4" w:space="0" w:color="auto"/>
              <w:right w:val="single" w:sz="4" w:space="0" w:color="auto"/>
            </w:tcBorders>
            <w:vAlign w:val="center"/>
          </w:tcPr>
          <w:p w14:paraId="61549973"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671" w:type="pct"/>
            <w:gridSpan w:val="2"/>
            <w:tcBorders>
              <w:top w:val="nil"/>
              <w:left w:val="nil"/>
              <w:bottom w:val="single" w:sz="4" w:space="0" w:color="auto"/>
              <w:right w:val="single" w:sz="4" w:space="0" w:color="auto"/>
            </w:tcBorders>
            <w:vAlign w:val="center"/>
          </w:tcPr>
          <w:p w14:paraId="058FAF0B"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743AD970"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10B4907B"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700DDD" w14:paraId="0C4464E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215CE75" w14:textId="77777777" w:rsidR="00700DDD" w:rsidRDefault="00700DDD">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499E5CE8"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5B5F1A9A"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982" w:type="pct"/>
            <w:gridSpan w:val="3"/>
            <w:tcBorders>
              <w:top w:val="single" w:sz="4" w:space="0" w:color="auto"/>
              <w:left w:val="nil"/>
              <w:bottom w:val="single" w:sz="4" w:space="0" w:color="auto"/>
              <w:right w:val="single" w:sz="4" w:space="0" w:color="auto"/>
            </w:tcBorders>
            <w:vAlign w:val="center"/>
          </w:tcPr>
          <w:p w14:paraId="6A8C7C7B"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708" w:type="pct"/>
            <w:gridSpan w:val="2"/>
            <w:tcBorders>
              <w:top w:val="single" w:sz="4" w:space="0" w:color="auto"/>
              <w:left w:val="nil"/>
              <w:bottom w:val="single" w:sz="4" w:space="0" w:color="auto"/>
              <w:right w:val="single" w:sz="4" w:space="0" w:color="auto"/>
            </w:tcBorders>
            <w:vAlign w:val="center"/>
          </w:tcPr>
          <w:p w14:paraId="2A906229"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671" w:type="pct"/>
            <w:gridSpan w:val="2"/>
            <w:tcBorders>
              <w:top w:val="nil"/>
              <w:left w:val="nil"/>
              <w:bottom w:val="single" w:sz="4" w:space="0" w:color="auto"/>
              <w:right w:val="single" w:sz="4" w:space="0" w:color="auto"/>
            </w:tcBorders>
            <w:vAlign w:val="center"/>
          </w:tcPr>
          <w:p w14:paraId="001292D2"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6397202F"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37BA971F"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700DDD" w14:paraId="178531B9"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6DF567F" w14:textId="77777777" w:rsidR="00700DDD" w:rsidRDefault="00700DDD">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31060D8B"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50426B4E"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1F1B7910"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7C001999"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2AE30B07"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632ADC8A"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7E5B8188"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700DDD" w14:paraId="410E8C89"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6BD14EA9"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57C39C09"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0645DBD1"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700DDD" w14:paraId="4B58920B"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663232AB" w14:textId="77777777" w:rsidR="00700DDD" w:rsidRDefault="00700DDD">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2ECEAE3A"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认真落实区州县党委、人民政府深化“访惠聚”驻村工作的部署要求，表彰先进、弘扬正气、鼓舞斗志、激励各级党组织和广大党员干部对标结表、履职尽责、义无反顾、奋勇争先，木垒县水利管理站计划使用财政资金5万元，用于保障木垒县水利管理站驻白杨河羊头泉子村“访惠聚”工作队2024年工作正常推进，有序开展，主要内容为在羊头泉子村购买编织袋，维修围栏等以保障当地村民正常生产和生活。</w:t>
            </w:r>
          </w:p>
        </w:tc>
        <w:tc>
          <w:tcPr>
            <w:tcW w:w="2559" w:type="pct"/>
            <w:gridSpan w:val="7"/>
            <w:tcBorders>
              <w:top w:val="single" w:sz="4" w:space="0" w:color="auto"/>
              <w:left w:val="nil"/>
              <w:bottom w:val="single" w:sz="4" w:space="0" w:color="auto"/>
              <w:right w:val="single" w:sz="4" w:space="0" w:color="auto"/>
            </w:tcBorders>
            <w:vAlign w:val="center"/>
          </w:tcPr>
          <w:p w14:paraId="49FEB452"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到2024年12月31日，本项目已完成如下工作：慰问困难群众户数2户，为群众办好事件数10件。认真落实区州县党委、人民政府深化“访惠聚”驻村工作的部署要求，表彰先进、弘扬正气、鼓舞斗志、激励各级党组织和广大党员干部对标结表、履职尽责、义无反顾、奋勇争先，保障木垒县水管总站驻白杨河乡羊头泉村“访惠聚”工作队2023年工作正常推进，有序开展。项目的实施提升了生活品质以及公共服务优化，提升了政府公信力与群众参参与感，促进社会公平以及社会和谐稳定，促进经济发展。</w:t>
            </w:r>
          </w:p>
        </w:tc>
      </w:tr>
      <w:tr w:rsidR="00700DDD" w14:paraId="48F47C42" w14:textId="77777777">
        <w:trPr>
          <w:trHeight w:val="820"/>
        </w:trPr>
        <w:tc>
          <w:tcPr>
            <w:tcW w:w="328" w:type="pct"/>
            <w:tcBorders>
              <w:top w:val="nil"/>
              <w:left w:val="single" w:sz="4" w:space="0" w:color="auto"/>
              <w:bottom w:val="single" w:sz="4" w:space="0" w:color="auto"/>
              <w:right w:val="single" w:sz="4" w:space="0" w:color="auto"/>
            </w:tcBorders>
            <w:vAlign w:val="center"/>
          </w:tcPr>
          <w:p w14:paraId="1FE78B30" w14:textId="77777777" w:rsidR="00700DDD" w:rsidRDefault="00700DDD">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0D36617"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190035EF"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3821C06E"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01E0150E"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0C946C71"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3510E0ED"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6391C591"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6A5548B1"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64D29DF1"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7F02191D"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0E8A6353"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28" w:type="pct"/>
            <w:tcBorders>
              <w:top w:val="nil"/>
              <w:left w:val="nil"/>
              <w:bottom w:val="single" w:sz="4" w:space="0" w:color="auto"/>
              <w:right w:val="single" w:sz="4" w:space="0" w:color="auto"/>
            </w:tcBorders>
            <w:vAlign w:val="center"/>
          </w:tcPr>
          <w:p w14:paraId="6E112F4E"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2450C078"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00DDD" w14:paraId="41017D87" w14:textId="77777777">
        <w:trPr>
          <w:trHeight w:val="800"/>
        </w:trPr>
        <w:tc>
          <w:tcPr>
            <w:tcW w:w="328" w:type="pct"/>
            <w:vMerge w:val="restart"/>
            <w:tcBorders>
              <w:top w:val="nil"/>
              <w:left w:val="single" w:sz="4" w:space="0" w:color="auto"/>
              <w:right w:val="single" w:sz="4" w:space="0" w:color="auto"/>
            </w:tcBorders>
            <w:vAlign w:val="center"/>
          </w:tcPr>
          <w:p w14:paraId="664FC073"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1C96D8C4"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62069AA3"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32674B56" w14:textId="77777777" w:rsidR="00700DD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入户走访宣传次数</w:t>
            </w:r>
          </w:p>
        </w:tc>
        <w:tc>
          <w:tcPr>
            <w:tcW w:w="334" w:type="pct"/>
            <w:tcBorders>
              <w:top w:val="nil"/>
              <w:left w:val="nil"/>
              <w:bottom w:val="single" w:sz="4" w:space="0" w:color="auto"/>
              <w:right w:val="single" w:sz="4" w:space="0" w:color="auto"/>
            </w:tcBorders>
            <w:vAlign w:val="center"/>
          </w:tcPr>
          <w:p w14:paraId="3FC20034"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08E9C31"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&gt;=4次</w:t>
            </w:r>
          </w:p>
        </w:tc>
        <w:tc>
          <w:tcPr>
            <w:tcW w:w="333" w:type="pct"/>
            <w:tcBorders>
              <w:top w:val="nil"/>
              <w:left w:val="nil"/>
              <w:bottom w:val="single" w:sz="4" w:space="0" w:color="auto"/>
              <w:right w:val="single" w:sz="4" w:space="0" w:color="auto"/>
            </w:tcBorders>
            <w:vAlign w:val="center"/>
          </w:tcPr>
          <w:p w14:paraId="4A0ABA59"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=4次</w:t>
            </w:r>
          </w:p>
        </w:tc>
        <w:tc>
          <w:tcPr>
            <w:tcW w:w="328" w:type="pct"/>
            <w:tcBorders>
              <w:top w:val="nil"/>
              <w:left w:val="nil"/>
              <w:bottom w:val="single" w:sz="4" w:space="0" w:color="auto"/>
              <w:right w:val="single" w:sz="4" w:space="0" w:color="auto"/>
            </w:tcBorders>
            <w:vAlign w:val="center"/>
          </w:tcPr>
          <w:p w14:paraId="189BCB2A"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BCDD423"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1250204E"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6F3FECB"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79827CE5"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1DFE6484"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4362D13A"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6409D295" w14:textId="77777777">
        <w:trPr>
          <w:trHeight w:val="800"/>
        </w:trPr>
        <w:tc>
          <w:tcPr>
            <w:tcW w:w="328" w:type="pct"/>
            <w:vMerge/>
            <w:tcBorders>
              <w:left w:val="single" w:sz="4" w:space="0" w:color="auto"/>
              <w:right w:val="single" w:sz="4" w:space="0" w:color="auto"/>
            </w:tcBorders>
            <w:vAlign w:val="center"/>
          </w:tcPr>
          <w:p w14:paraId="71398D9D"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47FABD9D"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9491A5B"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04850B99" w14:textId="77777777" w:rsidR="00700DD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为群众办好事件数</w:t>
            </w:r>
          </w:p>
        </w:tc>
        <w:tc>
          <w:tcPr>
            <w:tcW w:w="334" w:type="pct"/>
            <w:tcBorders>
              <w:top w:val="nil"/>
              <w:left w:val="nil"/>
              <w:bottom w:val="single" w:sz="4" w:space="0" w:color="auto"/>
              <w:right w:val="single" w:sz="4" w:space="0" w:color="auto"/>
            </w:tcBorders>
            <w:vAlign w:val="center"/>
          </w:tcPr>
          <w:p w14:paraId="7F1AADD7"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D8C1953"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&gt;=10件</w:t>
            </w:r>
          </w:p>
        </w:tc>
        <w:tc>
          <w:tcPr>
            <w:tcW w:w="333" w:type="pct"/>
            <w:tcBorders>
              <w:top w:val="nil"/>
              <w:left w:val="nil"/>
              <w:bottom w:val="single" w:sz="4" w:space="0" w:color="auto"/>
              <w:right w:val="single" w:sz="4" w:space="0" w:color="auto"/>
            </w:tcBorders>
            <w:vAlign w:val="center"/>
          </w:tcPr>
          <w:p w14:paraId="42B467AF"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=10件</w:t>
            </w:r>
          </w:p>
        </w:tc>
        <w:tc>
          <w:tcPr>
            <w:tcW w:w="328" w:type="pct"/>
            <w:tcBorders>
              <w:top w:val="nil"/>
              <w:left w:val="nil"/>
              <w:bottom w:val="single" w:sz="4" w:space="0" w:color="auto"/>
              <w:right w:val="single" w:sz="4" w:space="0" w:color="auto"/>
            </w:tcBorders>
            <w:vAlign w:val="center"/>
          </w:tcPr>
          <w:p w14:paraId="1DFA78F2"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CFEA39F"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FD7DE15"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76FA4DE"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7114BF4C"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43FBC0F8"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2C26B566"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78BBE3B0" w14:textId="77777777">
        <w:trPr>
          <w:trHeight w:val="800"/>
        </w:trPr>
        <w:tc>
          <w:tcPr>
            <w:tcW w:w="328" w:type="pct"/>
            <w:vMerge/>
            <w:tcBorders>
              <w:left w:val="single" w:sz="4" w:space="0" w:color="auto"/>
              <w:right w:val="single" w:sz="4" w:space="0" w:color="auto"/>
            </w:tcBorders>
            <w:vAlign w:val="center"/>
          </w:tcPr>
          <w:p w14:paraId="67E097BC"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2E29FFEF"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C4C383C"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3316296B" w14:textId="77777777" w:rsidR="00700DD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入户宣传覆盖率</w:t>
            </w:r>
          </w:p>
        </w:tc>
        <w:tc>
          <w:tcPr>
            <w:tcW w:w="334" w:type="pct"/>
            <w:tcBorders>
              <w:top w:val="nil"/>
              <w:left w:val="nil"/>
              <w:bottom w:val="single" w:sz="4" w:space="0" w:color="auto"/>
              <w:right w:val="single" w:sz="4" w:space="0" w:color="auto"/>
            </w:tcBorders>
            <w:vAlign w:val="center"/>
          </w:tcPr>
          <w:p w14:paraId="743FBC9E"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C33F5EE"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006E811C"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2A5BB3E3"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B10E575"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23F7E3F"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8DB3D0D"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5DC1C4DB"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w:t>
            </w:r>
            <w:r>
              <w:rPr>
                <w:rFonts w:ascii="宋体" w:eastAsia="宋体" w:hAnsi="宋体" w:cs="宋体" w:hint="eastAsia"/>
                <w:color w:val="000000"/>
                <w:sz w:val="18"/>
                <w:szCs w:val="18"/>
                <w:lang w:eastAsia="zh-CN"/>
              </w:rPr>
              <w:lastRenderedPageBreak/>
              <w:t>例赋分</w:t>
            </w:r>
          </w:p>
        </w:tc>
        <w:tc>
          <w:tcPr>
            <w:tcW w:w="328" w:type="pct"/>
            <w:tcBorders>
              <w:top w:val="nil"/>
              <w:left w:val="nil"/>
              <w:bottom w:val="single" w:sz="4" w:space="0" w:color="auto"/>
              <w:right w:val="single" w:sz="4" w:space="0" w:color="auto"/>
            </w:tcBorders>
            <w:vAlign w:val="center"/>
          </w:tcPr>
          <w:p w14:paraId="6DA9FB0B"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工作资料,说</w:t>
            </w:r>
            <w:r>
              <w:rPr>
                <w:rFonts w:ascii="宋体" w:eastAsia="宋体" w:hAnsi="宋体" w:cs="宋体" w:hint="eastAsia"/>
                <w:color w:val="000000"/>
                <w:sz w:val="18"/>
                <w:szCs w:val="18"/>
                <w:lang w:eastAsia="zh-CN"/>
              </w:rPr>
              <w:lastRenderedPageBreak/>
              <w:t>明材料</w:t>
            </w:r>
          </w:p>
        </w:tc>
        <w:tc>
          <w:tcPr>
            <w:tcW w:w="524" w:type="pct"/>
            <w:tcBorders>
              <w:top w:val="nil"/>
              <w:left w:val="nil"/>
              <w:bottom w:val="single" w:sz="4" w:space="0" w:color="auto"/>
              <w:right w:val="single" w:sz="4" w:space="0" w:color="auto"/>
            </w:tcBorders>
            <w:vAlign w:val="center"/>
          </w:tcPr>
          <w:p w14:paraId="2D10CE02"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5C16321D" w14:textId="77777777">
        <w:trPr>
          <w:trHeight w:val="800"/>
        </w:trPr>
        <w:tc>
          <w:tcPr>
            <w:tcW w:w="328" w:type="pct"/>
            <w:vMerge/>
            <w:tcBorders>
              <w:left w:val="single" w:sz="4" w:space="0" w:color="auto"/>
              <w:right w:val="single" w:sz="4" w:space="0" w:color="auto"/>
            </w:tcBorders>
            <w:vAlign w:val="center"/>
          </w:tcPr>
          <w:p w14:paraId="5B1AC348"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2CC2942C"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FBB2EDB"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0B015D5B" w14:textId="77777777" w:rsidR="00700DD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访惠聚工作完成率</w:t>
            </w:r>
          </w:p>
        </w:tc>
        <w:tc>
          <w:tcPr>
            <w:tcW w:w="334" w:type="pct"/>
            <w:tcBorders>
              <w:top w:val="nil"/>
              <w:left w:val="nil"/>
              <w:bottom w:val="single" w:sz="4" w:space="0" w:color="auto"/>
              <w:right w:val="single" w:sz="4" w:space="0" w:color="auto"/>
            </w:tcBorders>
            <w:vAlign w:val="center"/>
          </w:tcPr>
          <w:p w14:paraId="4E671EB6"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6511FDDD"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7E44E7A4"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34776F0C"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4EBEB8F"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49B8C2BC"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01394D1"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1A40ECB2"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47C5292D"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71C98C3F"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6BB3911F" w14:textId="77777777">
        <w:trPr>
          <w:trHeight w:val="800"/>
        </w:trPr>
        <w:tc>
          <w:tcPr>
            <w:tcW w:w="328" w:type="pct"/>
            <w:vMerge/>
            <w:tcBorders>
              <w:left w:val="single" w:sz="4" w:space="0" w:color="auto"/>
              <w:right w:val="single" w:sz="4" w:space="0" w:color="auto"/>
            </w:tcBorders>
            <w:vAlign w:val="center"/>
          </w:tcPr>
          <w:p w14:paraId="5A8D6BA9" w14:textId="77777777" w:rsidR="00700DDD" w:rsidRDefault="00700DDD">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7E680629"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7C155F1"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4F0AF2EA" w14:textId="77777777" w:rsidR="00700DD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工作任务完成时限</w:t>
            </w:r>
          </w:p>
        </w:tc>
        <w:tc>
          <w:tcPr>
            <w:tcW w:w="334" w:type="pct"/>
            <w:tcBorders>
              <w:top w:val="nil"/>
              <w:left w:val="nil"/>
              <w:bottom w:val="single" w:sz="4" w:space="0" w:color="auto"/>
              <w:right w:val="single" w:sz="4" w:space="0" w:color="auto"/>
            </w:tcBorders>
            <w:vAlign w:val="center"/>
          </w:tcPr>
          <w:p w14:paraId="7215D84A"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4B17948E"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&lt;=12个月</w:t>
            </w:r>
          </w:p>
        </w:tc>
        <w:tc>
          <w:tcPr>
            <w:tcW w:w="333" w:type="pct"/>
            <w:tcBorders>
              <w:top w:val="nil"/>
              <w:left w:val="nil"/>
              <w:bottom w:val="single" w:sz="4" w:space="0" w:color="auto"/>
              <w:right w:val="single" w:sz="4" w:space="0" w:color="auto"/>
            </w:tcBorders>
            <w:vAlign w:val="center"/>
          </w:tcPr>
          <w:p w14:paraId="62AAE739"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=12个月</w:t>
            </w:r>
          </w:p>
        </w:tc>
        <w:tc>
          <w:tcPr>
            <w:tcW w:w="328" w:type="pct"/>
            <w:tcBorders>
              <w:top w:val="nil"/>
              <w:left w:val="nil"/>
              <w:bottom w:val="single" w:sz="4" w:space="0" w:color="auto"/>
              <w:right w:val="single" w:sz="4" w:space="0" w:color="auto"/>
            </w:tcBorders>
            <w:vAlign w:val="center"/>
          </w:tcPr>
          <w:p w14:paraId="5175552A"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D5115D6"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4ABF6398"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B5CA88B"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1CBAACAC"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407F0399"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63B9D880"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600E8E0A" w14:textId="77777777">
        <w:trPr>
          <w:trHeight w:val="800"/>
        </w:trPr>
        <w:tc>
          <w:tcPr>
            <w:tcW w:w="328" w:type="pct"/>
            <w:vMerge/>
            <w:tcBorders>
              <w:left w:val="single" w:sz="4" w:space="0" w:color="auto"/>
              <w:right w:val="single" w:sz="4" w:space="0" w:color="auto"/>
            </w:tcBorders>
            <w:vAlign w:val="center"/>
          </w:tcPr>
          <w:p w14:paraId="62D33E4E" w14:textId="77777777" w:rsidR="00700DDD" w:rsidRDefault="00700DDD">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D0A33D7"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6B73A275"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4E2C5D29" w14:textId="77777777" w:rsidR="00700DD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慰问金标准</w:t>
            </w:r>
          </w:p>
        </w:tc>
        <w:tc>
          <w:tcPr>
            <w:tcW w:w="334" w:type="pct"/>
            <w:tcBorders>
              <w:top w:val="nil"/>
              <w:left w:val="nil"/>
              <w:bottom w:val="single" w:sz="4" w:space="0" w:color="auto"/>
              <w:right w:val="single" w:sz="4" w:space="0" w:color="auto"/>
            </w:tcBorders>
            <w:vAlign w:val="center"/>
          </w:tcPr>
          <w:p w14:paraId="16FED513"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4940F1F3"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&lt;=500元/户</w:t>
            </w:r>
          </w:p>
        </w:tc>
        <w:tc>
          <w:tcPr>
            <w:tcW w:w="333" w:type="pct"/>
            <w:tcBorders>
              <w:top w:val="nil"/>
              <w:left w:val="nil"/>
              <w:bottom w:val="single" w:sz="4" w:space="0" w:color="auto"/>
              <w:right w:val="single" w:sz="4" w:space="0" w:color="auto"/>
            </w:tcBorders>
            <w:vAlign w:val="center"/>
          </w:tcPr>
          <w:p w14:paraId="5B8ECC05"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=500元/户</w:t>
            </w:r>
          </w:p>
        </w:tc>
        <w:tc>
          <w:tcPr>
            <w:tcW w:w="328" w:type="pct"/>
            <w:tcBorders>
              <w:top w:val="nil"/>
              <w:left w:val="nil"/>
              <w:bottom w:val="single" w:sz="4" w:space="0" w:color="auto"/>
              <w:right w:val="single" w:sz="4" w:space="0" w:color="auto"/>
            </w:tcBorders>
            <w:vAlign w:val="center"/>
          </w:tcPr>
          <w:p w14:paraId="1035C65E"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A07C2DC"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16CB7367"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29" w:type="pct"/>
            <w:tcBorders>
              <w:top w:val="nil"/>
              <w:left w:val="nil"/>
              <w:bottom w:val="single" w:sz="4" w:space="0" w:color="auto"/>
              <w:right w:val="single" w:sz="4" w:space="0" w:color="auto"/>
            </w:tcBorders>
            <w:vAlign w:val="center"/>
          </w:tcPr>
          <w:p w14:paraId="1616E51A"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075FD025"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01C0C9AD"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5C05A818"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53E7B3D5" w14:textId="77777777">
        <w:trPr>
          <w:trHeight w:val="800"/>
        </w:trPr>
        <w:tc>
          <w:tcPr>
            <w:tcW w:w="328" w:type="pct"/>
            <w:vMerge/>
            <w:tcBorders>
              <w:left w:val="single" w:sz="4" w:space="0" w:color="auto"/>
              <w:right w:val="single" w:sz="4" w:space="0" w:color="auto"/>
            </w:tcBorders>
            <w:vAlign w:val="center"/>
          </w:tcPr>
          <w:p w14:paraId="296C0700" w14:textId="77777777" w:rsidR="00700DDD" w:rsidRDefault="00700DDD">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0555E06"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5604C98C"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10B4D0A3" w14:textId="77777777" w:rsidR="00700DD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受益村民人数</w:t>
            </w:r>
          </w:p>
        </w:tc>
        <w:tc>
          <w:tcPr>
            <w:tcW w:w="334" w:type="pct"/>
            <w:tcBorders>
              <w:top w:val="nil"/>
              <w:left w:val="nil"/>
              <w:bottom w:val="single" w:sz="4" w:space="0" w:color="auto"/>
              <w:right w:val="single" w:sz="4" w:space="0" w:color="auto"/>
            </w:tcBorders>
            <w:vAlign w:val="center"/>
          </w:tcPr>
          <w:p w14:paraId="03B4A95A"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44D194A6"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=382人</w:t>
            </w:r>
          </w:p>
        </w:tc>
        <w:tc>
          <w:tcPr>
            <w:tcW w:w="333" w:type="pct"/>
            <w:tcBorders>
              <w:top w:val="nil"/>
              <w:left w:val="nil"/>
              <w:bottom w:val="single" w:sz="4" w:space="0" w:color="auto"/>
              <w:right w:val="single" w:sz="4" w:space="0" w:color="auto"/>
            </w:tcBorders>
            <w:vAlign w:val="center"/>
          </w:tcPr>
          <w:p w14:paraId="37406B90"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=382人</w:t>
            </w:r>
          </w:p>
        </w:tc>
        <w:tc>
          <w:tcPr>
            <w:tcW w:w="328" w:type="pct"/>
            <w:tcBorders>
              <w:top w:val="nil"/>
              <w:left w:val="nil"/>
              <w:bottom w:val="single" w:sz="4" w:space="0" w:color="auto"/>
              <w:right w:val="single" w:sz="4" w:space="0" w:color="auto"/>
            </w:tcBorders>
            <w:vAlign w:val="center"/>
          </w:tcPr>
          <w:p w14:paraId="3D6B4330"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6FD540A"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4F8DE809"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20B8A66"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5FC91876"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40BC438E"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11786C84"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4848072B" w14:textId="77777777">
        <w:trPr>
          <w:trHeight w:val="800"/>
        </w:trPr>
        <w:tc>
          <w:tcPr>
            <w:tcW w:w="328" w:type="pct"/>
            <w:vMerge/>
            <w:tcBorders>
              <w:left w:val="single" w:sz="4" w:space="0" w:color="auto"/>
              <w:bottom w:val="single" w:sz="4" w:space="0" w:color="auto"/>
              <w:right w:val="single" w:sz="4" w:space="0" w:color="auto"/>
            </w:tcBorders>
            <w:vAlign w:val="center"/>
          </w:tcPr>
          <w:p w14:paraId="7AEACED6" w14:textId="77777777" w:rsidR="00700DDD" w:rsidRDefault="00700DDD">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D0DED7E"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3A5CB717"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11E8CFAA" w14:textId="77777777" w:rsidR="00700DD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服务群众满意度</w:t>
            </w:r>
          </w:p>
        </w:tc>
        <w:tc>
          <w:tcPr>
            <w:tcW w:w="334" w:type="pct"/>
            <w:tcBorders>
              <w:top w:val="nil"/>
              <w:left w:val="nil"/>
              <w:bottom w:val="single" w:sz="4" w:space="0" w:color="auto"/>
              <w:right w:val="single" w:sz="4" w:space="0" w:color="auto"/>
            </w:tcBorders>
            <w:vAlign w:val="center"/>
          </w:tcPr>
          <w:p w14:paraId="2B736C39"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60B9AC8"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3" w:type="pct"/>
            <w:tcBorders>
              <w:top w:val="nil"/>
              <w:left w:val="nil"/>
              <w:bottom w:val="single" w:sz="4" w:space="0" w:color="auto"/>
              <w:right w:val="single" w:sz="4" w:space="0" w:color="auto"/>
            </w:tcBorders>
            <w:vAlign w:val="center"/>
          </w:tcPr>
          <w:p w14:paraId="063D967E"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03C31D38"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F449EB8"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689ED95"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46C46F7"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28EB69C4"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28" w:type="pct"/>
            <w:tcBorders>
              <w:top w:val="nil"/>
              <w:left w:val="nil"/>
              <w:bottom w:val="single" w:sz="4" w:space="0" w:color="auto"/>
              <w:right w:val="single" w:sz="4" w:space="0" w:color="auto"/>
            </w:tcBorders>
            <w:vAlign w:val="center"/>
          </w:tcPr>
          <w:p w14:paraId="6A455D97"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02245E73"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50AAD61E"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0E47C89B"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72E78D77"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82B000C"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64ADA2E6"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744F49E3"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20D27EBB"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465489C0" w14:textId="77777777" w:rsidR="00700DDD" w:rsidRDefault="00700DDD">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34355EF8" w14:textId="77777777" w:rsidR="00700DDD" w:rsidRDefault="00700DDD">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7E893039" w14:textId="77777777" w:rsidR="00700DDD" w:rsidRDefault="00700DDD">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700BFCA1" w14:textId="77777777" w:rsidR="00700DDD" w:rsidRDefault="00700DDD">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16E7AB7F" w14:textId="77777777" w:rsidR="00700DDD" w:rsidRDefault="00700DDD">
            <w:pPr>
              <w:spacing w:after="0" w:line="240" w:lineRule="auto"/>
              <w:rPr>
                <w:rFonts w:ascii="宋体" w:eastAsia="宋体" w:hAnsi="宋体" w:cs="宋体" w:hint="eastAsia"/>
                <w:color w:val="000000"/>
                <w:sz w:val="18"/>
                <w:szCs w:val="18"/>
                <w:lang w:eastAsia="zh-CN"/>
              </w:rPr>
            </w:pPr>
          </w:p>
        </w:tc>
      </w:tr>
      <w:bookmarkEnd w:id="1"/>
    </w:tbl>
    <w:p w14:paraId="44E51277" w14:textId="77777777" w:rsidR="00700DDD"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30249B5" w14:textId="77777777" w:rsidR="00700DDD"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700DDD" w14:paraId="7FD1F5F6"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29D25C81"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063379BD"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木垒县2024年山洪灾害防治维修养护项目</w:t>
            </w:r>
          </w:p>
        </w:tc>
      </w:tr>
      <w:tr w:rsidR="00700DDD" w14:paraId="7BB57010"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34D5E850"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0D3E07FA"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木垒县水利局</w:t>
            </w:r>
          </w:p>
        </w:tc>
        <w:tc>
          <w:tcPr>
            <w:tcW w:w="708" w:type="pct"/>
            <w:gridSpan w:val="2"/>
            <w:tcBorders>
              <w:top w:val="single" w:sz="4" w:space="0" w:color="auto"/>
              <w:left w:val="nil"/>
              <w:bottom w:val="single" w:sz="4" w:space="0" w:color="auto"/>
              <w:right w:val="single" w:sz="4" w:space="0" w:color="auto"/>
            </w:tcBorders>
            <w:vAlign w:val="center"/>
          </w:tcPr>
          <w:p w14:paraId="1FC4BD2A"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5999C8B3"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木垒县水利管理站</w:t>
            </w:r>
          </w:p>
        </w:tc>
      </w:tr>
      <w:tr w:rsidR="00700DDD" w14:paraId="18E5F2BB"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7A990B5F"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5C563B90"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7337ED7C"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439E96A6"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360627A9"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252C5191"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3041F2FB"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6D134FB6"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700DDD" w14:paraId="1D465DAE"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89D9BEB" w14:textId="77777777" w:rsidR="00700DDD" w:rsidRDefault="00700DDD">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617351BF"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20140240"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982" w:type="pct"/>
            <w:gridSpan w:val="3"/>
            <w:tcBorders>
              <w:top w:val="single" w:sz="4" w:space="0" w:color="auto"/>
              <w:left w:val="nil"/>
              <w:bottom w:val="single" w:sz="4" w:space="0" w:color="auto"/>
              <w:right w:val="single" w:sz="4" w:space="0" w:color="auto"/>
            </w:tcBorders>
            <w:vAlign w:val="center"/>
          </w:tcPr>
          <w:p w14:paraId="3AA72060"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708" w:type="pct"/>
            <w:gridSpan w:val="2"/>
            <w:tcBorders>
              <w:top w:val="single" w:sz="4" w:space="0" w:color="auto"/>
              <w:left w:val="nil"/>
              <w:bottom w:val="single" w:sz="4" w:space="0" w:color="auto"/>
              <w:right w:val="single" w:sz="4" w:space="0" w:color="auto"/>
            </w:tcBorders>
            <w:vAlign w:val="center"/>
          </w:tcPr>
          <w:p w14:paraId="3891D586"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671" w:type="pct"/>
            <w:gridSpan w:val="2"/>
            <w:tcBorders>
              <w:top w:val="nil"/>
              <w:left w:val="nil"/>
              <w:bottom w:val="single" w:sz="4" w:space="0" w:color="auto"/>
              <w:right w:val="single" w:sz="4" w:space="0" w:color="auto"/>
            </w:tcBorders>
            <w:vAlign w:val="center"/>
          </w:tcPr>
          <w:p w14:paraId="4DB93691"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556F3E0E"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27AC6FB6"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700DDD" w14:paraId="3B36175D"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F849768" w14:textId="77777777" w:rsidR="00700DDD" w:rsidRDefault="00700DDD">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0CB1374B"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05A2E8CE"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982" w:type="pct"/>
            <w:gridSpan w:val="3"/>
            <w:tcBorders>
              <w:top w:val="single" w:sz="4" w:space="0" w:color="auto"/>
              <w:left w:val="nil"/>
              <w:bottom w:val="single" w:sz="4" w:space="0" w:color="auto"/>
              <w:right w:val="single" w:sz="4" w:space="0" w:color="auto"/>
            </w:tcBorders>
            <w:vAlign w:val="center"/>
          </w:tcPr>
          <w:p w14:paraId="55C9CEEC"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708" w:type="pct"/>
            <w:gridSpan w:val="2"/>
            <w:tcBorders>
              <w:top w:val="single" w:sz="4" w:space="0" w:color="auto"/>
              <w:left w:val="nil"/>
              <w:bottom w:val="single" w:sz="4" w:space="0" w:color="auto"/>
              <w:right w:val="single" w:sz="4" w:space="0" w:color="auto"/>
            </w:tcBorders>
            <w:vAlign w:val="center"/>
          </w:tcPr>
          <w:p w14:paraId="3A141464"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671" w:type="pct"/>
            <w:gridSpan w:val="2"/>
            <w:tcBorders>
              <w:top w:val="nil"/>
              <w:left w:val="nil"/>
              <w:bottom w:val="single" w:sz="4" w:space="0" w:color="auto"/>
              <w:right w:val="single" w:sz="4" w:space="0" w:color="auto"/>
            </w:tcBorders>
            <w:vAlign w:val="center"/>
          </w:tcPr>
          <w:p w14:paraId="2F5F264F"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704D6057"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6375D9EC"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700DDD" w14:paraId="01100B33"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52B2274" w14:textId="77777777" w:rsidR="00700DDD" w:rsidRDefault="00700DDD">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02D5838D"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54246FAB"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14DCDCDA"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7811469F"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49CF4124"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2F02D3D4"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1A852603"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700DDD" w14:paraId="2FD72DBA"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5F8A494A"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572A8AB4"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1617F322"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700DDD" w14:paraId="278BFF3F"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6D021242" w14:textId="77777777" w:rsidR="00700DDD" w:rsidRDefault="00700DDD">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03835814"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关于提前下达2024年中央水利发展资金预算的通知》（昌州财农〔2023〕55号），木垒县水利管理站拟投入5万元，实施木垒县2024年山洪灾害防治维修养护项目，用于开展山洪灾害监测站网布局优化更新。项目计划于2024年5月30日完工，项目建成后，可有效提升监测预警能力，保障人民群众生命财产安全。</w:t>
            </w:r>
          </w:p>
        </w:tc>
        <w:tc>
          <w:tcPr>
            <w:tcW w:w="2559" w:type="pct"/>
            <w:gridSpan w:val="7"/>
            <w:tcBorders>
              <w:top w:val="single" w:sz="4" w:space="0" w:color="auto"/>
              <w:left w:val="nil"/>
              <w:bottom w:val="single" w:sz="4" w:space="0" w:color="auto"/>
              <w:right w:val="single" w:sz="4" w:space="0" w:color="auto"/>
            </w:tcBorders>
            <w:vAlign w:val="center"/>
          </w:tcPr>
          <w:p w14:paraId="60D6B288"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木垒县水利管理站使用中央水利发展资金5万元，新建自动雨量站1个，迁移水位站1个。项目建成后，有效提高我县山洪灾害监测预警能力，保障了人民群众生命财产安全。本项目的实施提升了水库的安全性，维护水情检测设备，保证数据准确实时传输，提前防范危险。促进了区域经济稳定发展、生态环境改善以及社会和谐与民生保障。</w:t>
            </w:r>
          </w:p>
        </w:tc>
      </w:tr>
      <w:tr w:rsidR="00700DDD" w14:paraId="62352B33" w14:textId="77777777">
        <w:trPr>
          <w:trHeight w:val="820"/>
        </w:trPr>
        <w:tc>
          <w:tcPr>
            <w:tcW w:w="328" w:type="pct"/>
            <w:tcBorders>
              <w:top w:val="nil"/>
              <w:left w:val="single" w:sz="4" w:space="0" w:color="auto"/>
              <w:bottom w:val="single" w:sz="4" w:space="0" w:color="auto"/>
              <w:right w:val="single" w:sz="4" w:space="0" w:color="auto"/>
            </w:tcBorders>
            <w:vAlign w:val="center"/>
          </w:tcPr>
          <w:p w14:paraId="40CBE6AF" w14:textId="77777777" w:rsidR="00700DDD" w:rsidRDefault="00700DDD">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95D9666"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465FA431"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5E2ABD2C"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28A824DE"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559B10FE"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38E7D0E4"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304594E5"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786DD567"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28A0C3CF"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3A84AB8D"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0EB6016A"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28" w:type="pct"/>
            <w:tcBorders>
              <w:top w:val="nil"/>
              <w:left w:val="nil"/>
              <w:bottom w:val="single" w:sz="4" w:space="0" w:color="auto"/>
              <w:right w:val="single" w:sz="4" w:space="0" w:color="auto"/>
            </w:tcBorders>
            <w:vAlign w:val="center"/>
          </w:tcPr>
          <w:p w14:paraId="7760F408"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5D7EBD68"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00DDD" w14:paraId="5E88070B" w14:textId="77777777">
        <w:trPr>
          <w:trHeight w:val="800"/>
        </w:trPr>
        <w:tc>
          <w:tcPr>
            <w:tcW w:w="328" w:type="pct"/>
            <w:vMerge w:val="restart"/>
            <w:tcBorders>
              <w:top w:val="nil"/>
              <w:left w:val="single" w:sz="4" w:space="0" w:color="auto"/>
              <w:right w:val="single" w:sz="4" w:space="0" w:color="auto"/>
            </w:tcBorders>
            <w:vAlign w:val="center"/>
          </w:tcPr>
          <w:p w14:paraId="2CC73D5D"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7289D998"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2D6DA0FE"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61C60504" w14:textId="77777777" w:rsidR="00700DD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新建自动雨量监测站数量</w:t>
            </w:r>
          </w:p>
        </w:tc>
        <w:tc>
          <w:tcPr>
            <w:tcW w:w="334" w:type="pct"/>
            <w:tcBorders>
              <w:top w:val="nil"/>
              <w:left w:val="nil"/>
              <w:bottom w:val="single" w:sz="4" w:space="0" w:color="auto"/>
              <w:right w:val="single" w:sz="4" w:space="0" w:color="auto"/>
            </w:tcBorders>
            <w:vAlign w:val="center"/>
          </w:tcPr>
          <w:p w14:paraId="04BB5501"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14" w:type="pct"/>
            <w:tcBorders>
              <w:top w:val="nil"/>
              <w:left w:val="nil"/>
              <w:bottom w:val="single" w:sz="4" w:space="0" w:color="auto"/>
              <w:right w:val="single" w:sz="4" w:space="0" w:color="auto"/>
            </w:tcBorders>
            <w:vAlign w:val="center"/>
          </w:tcPr>
          <w:p w14:paraId="21B8C615"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&gt;=1座</w:t>
            </w:r>
          </w:p>
        </w:tc>
        <w:tc>
          <w:tcPr>
            <w:tcW w:w="333" w:type="pct"/>
            <w:tcBorders>
              <w:top w:val="nil"/>
              <w:left w:val="nil"/>
              <w:bottom w:val="single" w:sz="4" w:space="0" w:color="auto"/>
              <w:right w:val="single" w:sz="4" w:space="0" w:color="auto"/>
            </w:tcBorders>
            <w:vAlign w:val="center"/>
          </w:tcPr>
          <w:p w14:paraId="4893C861"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=1座</w:t>
            </w:r>
          </w:p>
        </w:tc>
        <w:tc>
          <w:tcPr>
            <w:tcW w:w="328" w:type="pct"/>
            <w:tcBorders>
              <w:top w:val="nil"/>
              <w:left w:val="nil"/>
              <w:bottom w:val="single" w:sz="4" w:space="0" w:color="auto"/>
              <w:right w:val="single" w:sz="4" w:space="0" w:color="auto"/>
            </w:tcBorders>
            <w:vAlign w:val="center"/>
          </w:tcPr>
          <w:p w14:paraId="687B0648"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2ACD837"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42" w:type="pct"/>
            <w:tcBorders>
              <w:top w:val="nil"/>
              <w:left w:val="nil"/>
              <w:bottom w:val="single" w:sz="4" w:space="0" w:color="auto"/>
              <w:right w:val="single" w:sz="4" w:space="0" w:color="auto"/>
            </w:tcBorders>
            <w:vAlign w:val="center"/>
          </w:tcPr>
          <w:p w14:paraId="4BEF8A93"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FA40604"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12878E6A"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756F2C81"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450B5350"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14B492D1" w14:textId="77777777">
        <w:trPr>
          <w:trHeight w:val="800"/>
        </w:trPr>
        <w:tc>
          <w:tcPr>
            <w:tcW w:w="328" w:type="pct"/>
            <w:vMerge/>
            <w:tcBorders>
              <w:left w:val="single" w:sz="4" w:space="0" w:color="auto"/>
              <w:right w:val="single" w:sz="4" w:space="0" w:color="auto"/>
            </w:tcBorders>
            <w:vAlign w:val="center"/>
          </w:tcPr>
          <w:p w14:paraId="238308D0"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74F5E8E7"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8F4E1DA"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05892C75" w14:textId="77777777" w:rsidR="00700DD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迁移自动水位站数量</w:t>
            </w:r>
          </w:p>
        </w:tc>
        <w:tc>
          <w:tcPr>
            <w:tcW w:w="334" w:type="pct"/>
            <w:tcBorders>
              <w:top w:val="nil"/>
              <w:left w:val="nil"/>
              <w:bottom w:val="single" w:sz="4" w:space="0" w:color="auto"/>
              <w:right w:val="single" w:sz="4" w:space="0" w:color="auto"/>
            </w:tcBorders>
            <w:vAlign w:val="center"/>
          </w:tcPr>
          <w:p w14:paraId="7A7B4A2F"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14" w:type="pct"/>
            <w:tcBorders>
              <w:top w:val="nil"/>
              <w:left w:val="nil"/>
              <w:bottom w:val="single" w:sz="4" w:space="0" w:color="auto"/>
              <w:right w:val="single" w:sz="4" w:space="0" w:color="auto"/>
            </w:tcBorders>
            <w:vAlign w:val="center"/>
          </w:tcPr>
          <w:p w14:paraId="66D9EA6D"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&gt;=1座</w:t>
            </w:r>
          </w:p>
        </w:tc>
        <w:tc>
          <w:tcPr>
            <w:tcW w:w="333" w:type="pct"/>
            <w:tcBorders>
              <w:top w:val="nil"/>
              <w:left w:val="nil"/>
              <w:bottom w:val="single" w:sz="4" w:space="0" w:color="auto"/>
              <w:right w:val="single" w:sz="4" w:space="0" w:color="auto"/>
            </w:tcBorders>
            <w:vAlign w:val="center"/>
          </w:tcPr>
          <w:p w14:paraId="51035374"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=1座</w:t>
            </w:r>
          </w:p>
        </w:tc>
        <w:tc>
          <w:tcPr>
            <w:tcW w:w="328" w:type="pct"/>
            <w:tcBorders>
              <w:top w:val="nil"/>
              <w:left w:val="nil"/>
              <w:bottom w:val="single" w:sz="4" w:space="0" w:color="auto"/>
              <w:right w:val="single" w:sz="4" w:space="0" w:color="auto"/>
            </w:tcBorders>
            <w:vAlign w:val="center"/>
          </w:tcPr>
          <w:p w14:paraId="07A56CA6"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045D82B"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42" w:type="pct"/>
            <w:tcBorders>
              <w:top w:val="nil"/>
              <w:left w:val="nil"/>
              <w:bottom w:val="single" w:sz="4" w:space="0" w:color="auto"/>
              <w:right w:val="single" w:sz="4" w:space="0" w:color="auto"/>
            </w:tcBorders>
            <w:vAlign w:val="center"/>
          </w:tcPr>
          <w:p w14:paraId="4282EED8"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411ACCF"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251F60F6"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3FD77617"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47DA1716"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0759EFC8" w14:textId="77777777">
        <w:trPr>
          <w:trHeight w:val="800"/>
        </w:trPr>
        <w:tc>
          <w:tcPr>
            <w:tcW w:w="328" w:type="pct"/>
            <w:vMerge/>
            <w:tcBorders>
              <w:left w:val="single" w:sz="4" w:space="0" w:color="auto"/>
              <w:right w:val="single" w:sz="4" w:space="0" w:color="auto"/>
            </w:tcBorders>
            <w:vAlign w:val="center"/>
          </w:tcPr>
          <w:p w14:paraId="6E711E03"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04993AE0"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05745881"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5B73F805" w14:textId="77777777" w:rsidR="00700DD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工程竣工验收合格率</w:t>
            </w:r>
          </w:p>
        </w:tc>
        <w:tc>
          <w:tcPr>
            <w:tcW w:w="334" w:type="pct"/>
            <w:tcBorders>
              <w:top w:val="nil"/>
              <w:left w:val="nil"/>
              <w:bottom w:val="single" w:sz="4" w:space="0" w:color="auto"/>
              <w:right w:val="single" w:sz="4" w:space="0" w:color="auto"/>
            </w:tcBorders>
            <w:vAlign w:val="center"/>
          </w:tcPr>
          <w:p w14:paraId="0AFEC9A3"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4" w:type="pct"/>
            <w:tcBorders>
              <w:top w:val="nil"/>
              <w:left w:val="nil"/>
              <w:bottom w:val="single" w:sz="4" w:space="0" w:color="auto"/>
              <w:right w:val="single" w:sz="4" w:space="0" w:color="auto"/>
            </w:tcBorders>
            <w:vAlign w:val="center"/>
          </w:tcPr>
          <w:p w14:paraId="6B8A2251"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2D536ECB"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74CE34D7"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5CE06CE"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42" w:type="pct"/>
            <w:tcBorders>
              <w:top w:val="nil"/>
              <w:left w:val="nil"/>
              <w:bottom w:val="single" w:sz="4" w:space="0" w:color="auto"/>
              <w:right w:val="single" w:sz="4" w:space="0" w:color="auto"/>
            </w:tcBorders>
            <w:vAlign w:val="center"/>
          </w:tcPr>
          <w:p w14:paraId="6BE7D97C"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88F6348"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6FE09719"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w:t>
            </w:r>
            <w:r>
              <w:rPr>
                <w:rFonts w:ascii="宋体" w:eastAsia="宋体" w:hAnsi="宋体" w:cs="宋体" w:hint="eastAsia"/>
                <w:color w:val="000000"/>
                <w:sz w:val="18"/>
                <w:szCs w:val="18"/>
                <w:lang w:eastAsia="zh-CN"/>
              </w:rPr>
              <w:lastRenderedPageBreak/>
              <w:t>分</w:t>
            </w:r>
          </w:p>
        </w:tc>
        <w:tc>
          <w:tcPr>
            <w:tcW w:w="328" w:type="pct"/>
            <w:tcBorders>
              <w:top w:val="nil"/>
              <w:left w:val="nil"/>
              <w:bottom w:val="single" w:sz="4" w:space="0" w:color="auto"/>
              <w:right w:val="single" w:sz="4" w:space="0" w:color="auto"/>
            </w:tcBorders>
            <w:vAlign w:val="center"/>
          </w:tcPr>
          <w:p w14:paraId="16118109"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工作资料,说明材</w:t>
            </w:r>
            <w:r>
              <w:rPr>
                <w:rFonts w:ascii="宋体" w:eastAsia="宋体" w:hAnsi="宋体" w:cs="宋体" w:hint="eastAsia"/>
                <w:color w:val="000000"/>
                <w:sz w:val="18"/>
                <w:szCs w:val="18"/>
                <w:lang w:eastAsia="zh-CN"/>
              </w:rPr>
              <w:lastRenderedPageBreak/>
              <w:t>料</w:t>
            </w:r>
          </w:p>
        </w:tc>
        <w:tc>
          <w:tcPr>
            <w:tcW w:w="524" w:type="pct"/>
            <w:tcBorders>
              <w:top w:val="nil"/>
              <w:left w:val="nil"/>
              <w:bottom w:val="single" w:sz="4" w:space="0" w:color="auto"/>
              <w:right w:val="single" w:sz="4" w:space="0" w:color="auto"/>
            </w:tcBorders>
            <w:vAlign w:val="center"/>
          </w:tcPr>
          <w:p w14:paraId="388FFFED"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37AB4F91" w14:textId="77777777">
        <w:trPr>
          <w:trHeight w:val="800"/>
        </w:trPr>
        <w:tc>
          <w:tcPr>
            <w:tcW w:w="328" w:type="pct"/>
            <w:vMerge/>
            <w:tcBorders>
              <w:left w:val="single" w:sz="4" w:space="0" w:color="auto"/>
              <w:right w:val="single" w:sz="4" w:space="0" w:color="auto"/>
            </w:tcBorders>
            <w:vAlign w:val="center"/>
          </w:tcPr>
          <w:p w14:paraId="2050867A"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4C43C059"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5E3701DA"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7F4EFB22" w14:textId="77777777" w:rsidR="00700DD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项目完成时间</w:t>
            </w:r>
          </w:p>
        </w:tc>
        <w:tc>
          <w:tcPr>
            <w:tcW w:w="334" w:type="pct"/>
            <w:tcBorders>
              <w:top w:val="nil"/>
              <w:left w:val="nil"/>
              <w:bottom w:val="single" w:sz="4" w:space="0" w:color="auto"/>
              <w:right w:val="single" w:sz="4" w:space="0" w:color="auto"/>
            </w:tcBorders>
            <w:vAlign w:val="center"/>
          </w:tcPr>
          <w:p w14:paraId="1405399F"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14" w:type="pct"/>
            <w:tcBorders>
              <w:top w:val="nil"/>
              <w:left w:val="nil"/>
              <w:bottom w:val="single" w:sz="4" w:space="0" w:color="auto"/>
              <w:right w:val="single" w:sz="4" w:space="0" w:color="auto"/>
            </w:tcBorders>
            <w:vAlign w:val="center"/>
          </w:tcPr>
          <w:p w14:paraId="27803C64"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2024年5月30日</w:t>
            </w:r>
          </w:p>
        </w:tc>
        <w:tc>
          <w:tcPr>
            <w:tcW w:w="333" w:type="pct"/>
            <w:tcBorders>
              <w:top w:val="nil"/>
              <w:left w:val="nil"/>
              <w:bottom w:val="single" w:sz="4" w:space="0" w:color="auto"/>
              <w:right w:val="single" w:sz="4" w:space="0" w:color="auto"/>
            </w:tcBorders>
            <w:vAlign w:val="center"/>
          </w:tcPr>
          <w:p w14:paraId="7D998192"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=2024年5月30日</w:t>
            </w:r>
          </w:p>
        </w:tc>
        <w:tc>
          <w:tcPr>
            <w:tcW w:w="328" w:type="pct"/>
            <w:tcBorders>
              <w:top w:val="nil"/>
              <w:left w:val="nil"/>
              <w:bottom w:val="single" w:sz="4" w:space="0" w:color="auto"/>
              <w:right w:val="single" w:sz="4" w:space="0" w:color="auto"/>
            </w:tcBorders>
            <w:vAlign w:val="center"/>
          </w:tcPr>
          <w:p w14:paraId="050CB58E"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39DB145"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42" w:type="pct"/>
            <w:tcBorders>
              <w:top w:val="nil"/>
              <w:left w:val="nil"/>
              <w:bottom w:val="single" w:sz="4" w:space="0" w:color="auto"/>
              <w:right w:val="single" w:sz="4" w:space="0" w:color="auto"/>
            </w:tcBorders>
            <w:vAlign w:val="center"/>
          </w:tcPr>
          <w:p w14:paraId="63A6961B"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8D9752F"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19714AB8"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2A4C22A0"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45D92D4A"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270BCB59" w14:textId="77777777">
        <w:trPr>
          <w:trHeight w:val="800"/>
        </w:trPr>
        <w:tc>
          <w:tcPr>
            <w:tcW w:w="328" w:type="pct"/>
            <w:vMerge/>
            <w:tcBorders>
              <w:left w:val="single" w:sz="4" w:space="0" w:color="auto"/>
              <w:right w:val="single" w:sz="4" w:space="0" w:color="auto"/>
            </w:tcBorders>
            <w:vAlign w:val="center"/>
          </w:tcPr>
          <w:p w14:paraId="421845CB" w14:textId="77777777" w:rsidR="00700DDD" w:rsidRDefault="00700DDD">
            <w:pPr>
              <w:spacing w:after="0" w:line="240" w:lineRule="auto"/>
              <w:rPr>
                <w:rFonts w:ascii="宋体" w:eastAsia="宋体" w:hAnsi="宋体" w:cs="宋体" w:hint="eastAsia"/>
                <w:color w:val="000000"/>
                <w:sz w:val="18"/>
                <w:szCs w:val="18"/>
                <w:lang w:eastAsia="zh-CN"/>
              </w:rPr>
            </w:pPr>
          </w:p>
        </w:tc>
        <w:tc>
          <w:tcPr>
            <w:tcW w:w="332" w:type="pct"/>
            <w:vMerge w:val="restart"/>
            <w:tcBorders>
              <w:top w:val="nil"/>
              <w:left w:val="nil"/>
              <w:right w:val="single" w:sz="4" w:space="0" w:color="auto"/>
            </w:tcBorders>
            <w:vAlign w:val="center"/>
          </w:tcPr>
          <w:p w14:paraId="383A479A"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2ED9A408"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6E768C83" w14:textId="77777777" w:rsidR="00700DD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新建自动雨量监测站成本</w:t>
            </w:r>
          </w:p>
        </w:tc>
        <w:tc>
          <w:tcPr>
            <w:tcW w:w="334" w:type="pct"/>
            <w:tcBorders>
              <w:top w:val="nil"/>
              <w:left w:val="nil"/>
              <w:bottom w:val="single" w:sz="4" w:space="0" w:color="auto"/>
              <w:right w:val="single" w:sz="4" w:space="0" w:color="auto"/>
            </w:tcBorders>
            <w:vAlign w:val="center"/>
          </w:tcPr>
          <w:p w14:paraId="54F973FA"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0E3175D"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&lt;=3万元</w:t>
            </w:r>
          </w:p>
        </w:tc>
        <w:tc>
          <w:tcPr>
            <w:tcW w:w="333" w:type="pct"/>
            <w:tcBorders>
              <w:top w:val="nil"/>
              <w:left w:val="nil"/>
              <w:bottom w:val="single" w:sz="4" w:space="0" w:color="auto"/>
              <w:right w:val="single" w:sz="4" w:space="0" w:color="auto"/>
            </w:tcBorders>
            <w:vAlign w:val="center"/>
          </w:tcPr>
          <w:p w14:paraId="23040096"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=3万元</w:t>
            </w:r>
          </w:p>
        </w:tc>
        <w:tc>
          <w:tcPr>
            <w:tcW w:w="328" w:type="pct"/>
            <w:tcBorders>
              <w:top w:val="nil"/>
              <w:left w:val="nil"/>
              <w:bottom w:val="single" w:sz="4" w:space="0" w:color="auto"/>
              <w:right w:val="single" w:sz="4" w:space="0" w:color="auto"/>
            </w:tcBorders>
            <w:vAlign w:val="center"/>
          </w:tcPr>
          <w:p w14:paraId="6B973E00"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4328498"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41157D61"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29" w:type="pct"/>
            <w:tcBorders>
              <w:top w:val="nil"/>
              <w:left w:val="nil"/>
              <w:bottom w:val="single" w:sz="4" w:space="0" w:color="auto"/>
              <w:right w:val="single" w:sz="4" w:space="0" w:color="auto"/>
            </w:tcBorders>
            <w:vAlign w:val="center"/>
          </w:tcPr>
          <w:p w14:paraId="7077DAFC"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4118F334"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7536DCE4"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54C51036"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012C5378" w14:textId="77777777">
        <w:trPr>
          <w:trHeight w:val="800"/>
        </w:trPr>
        <w:tc>
          <w:tcPr>
            <w:tcW w:w="328" w:type="pct"/>
            <w:vMerge/>
            <w:tcBorders>
              <w:left w:val="single" w:sz="4" w:space="0" w:color="auto"/>
              <w:right w:val="single" w:sz="4" w:space="0" w:color="auto"/>
            </w:tcBorders>
            <w:vAlign w:val="center"/>
          </w:tcPr>
          <w:p w14:paraId="0A84E61C" w14:textId="77777777" w:rsidR="00700DDD" w:rsidRDefault="00700DDD">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277C6C4E"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B53C5A6"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07D25EEE" w14:textId="77777777" w:rsidR="00700DD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迁移自动水位站成本</w:t>
            </w:r>
          </w:p>
        </w:tc>
        <w:tc>
          <w:tcPr>
            <w:tcW w:w="334" w:type="pct"/>
            <w:tcBorders>
              <w:top w:val="nil"/>
              <w:left w:val="nil"/>
              <w:bottom w:val="single" w:sz="4" w:space="0" w:color="auto"/>
              <w:right w:val="single" w:sz="4" w:space="0" w:color="auto"/>
            </w:tcBorders>
            <w:vAlign w:val="center"/>
          </w:tcPr>
          <w:p w14:paraId="2C907A0C"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DA6F0EE"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&lt;=2万元</w:t>
            </w:r>
          </w:p>
        </w:tc>
        <w:tc>
          <w:tcPr>
            <w:tcW w:w="333" w:type="pct"/>
            <w:tcBorders>
              <w:top w:val="nil"/>
              <w:left w:val="nil"/>
              <w:bottom w:val="single" w:sz="4" w:space="0" w:color="auto"/>
              <w:right w:val="single" w:sz="4" w:space="0" w:color="auto"/>
            </w:tcBorders>
            <w:vAlign w:val="center"/>
          </w:tcPr>
          <w:p w14:paraId="4875BABE"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=2万元</w:t>
            </w:r>
          </w:p>
        </w:tc>
        <w:tc>
          <w:tcPr>
            <w:tcW w:w="328" w:type="pct"/>
            <w:tcBorders>
              <w:top w:val="nil"/>
              <w:left w:val="nil"/>
              <w:bottom w:val="single" w:sz="4" w:space="0" w:color="auto"/>
              <w:right w:val="single" w:sz="4" w:space="0" w:color="auto"/>
            </w:tcBorders>
            <w:vAlign w:val="center"/>
          </w:tcPr>
          <w:p w14:paraId="6789F485"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27688EE"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86FDA8C"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29" w:type="pct"/>
            <w:tcBorders>
              <w:top w:val="nil"/>
              <w:left w:val="nil"/>
              <w:bottom w:val="single" w:sz="4" w:space="0" w:color="auto"/>
              <w:right w:val="single" w:sz="4" w:space="0" w:color="auto"/>
            </w:tcBorders>
            <w:vAlign w:val="center"/>
          </w:tcPr>
          <w:p w14:paraId="461FD64B"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4E6CE63E"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42C9C10C"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50FFD21C"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396BF0A7" w14:textId="77777777">
        <w:trPr>
          <w:trHeight w:val="800"/>
        </w:trPr>
        <w:tc>
          <w:tcPr>
            <w:tcW w:w="328" w:type="pct"/>
            <w:vMerge/>
            <w:tcBorders>
              <w:left w:val="single" w:sz="4" w:space="0" w:color="auto"/>
              <w:right w:val="single" w:sz="4" w:space="0" w:color="auto"/>
            </w:tcBorders>
            <w:vAlign w:val="center"/>
          </w:tcPr>
          <w:p w14:paraId="1C8AC729" w14:textId="77777777" w:rsidR="00700DDD" w:rsidRDefault="00700DDD">
            <w:pPr>
              <w:spacing w:after="0" w:line="240" w:lineRule="auto"/>
              <w:rPr>
                <w:rFonts w:ascii="宋体" w:eastAsia="宋体" w:hAnsi="宋体" w:cs="宋体" w:hint="eastAsia"/>
                <w:color w:val="000000"/>
                <w:sz w:val="18"/>
                <w:szCs w:val="18"/>
                <w:lang w:eastAsia="zh-CN"/>
              </w:rPr>
            </w:pPr>
          </w:p>
        </w:tc>
        <w:tc>
          <w:tcPr>
            <w:tcW w:w="332" w:type="pct"/>
            <w:vMerge w:val="restart"/>
            <w:tcBorders>
              <w:top w:val="nil"/>
              <w:left w:val="nil"/>
              <w:right w:val="single" w:sz="4" w:space="0" w:color="auto"/>
            </w:tcBorders>
            <w:vAlign w:val="center"/>
          </w:tcPr>
          <w:p w14:paraId="13073BF3"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1793A645"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165E5DC1" w14:textId="77777777" w:rsidR="00700DD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水利工程正常运行率</w:t>
            </w:r>
          </w:p>
        </w:tc>
        <w:tc>
          <w:tcPr>
            <w:tcW w:w="334" w:type="pct"/>
            <w:tcBorders>
              <w:top w:val="nil"/>
              <w:left w:val="nil"/>
              <w:bottom w:val="single" w:sz="4" w:space="0" w:color="auto"/>
              <w:right w:val="single" w:sz="4" w:space="0" w:color="auto"/>
            </w:tcBorders>
            <w:vAlign w:val="center"/>
          </w:tcPr>
          <w:p w14:paraId="3D3F652E"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14" w:type="pct"/>
            <w:tcBorders>
              <w:top w:val="nil"/>
              <w:left w:val="nil"/>
              <w:bottom w:val="single" w:sz="4" w:space="0" w:color="auto"/>
              <w:right w:val="single" w:sz="4" w:space="0" w:color="auto"/>
            </w:tcBorders>
            <w:vAlign w:val="center"/>
          </w:tcPr>
          <w:p w14:paraId="44197069"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1EFA5472"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04866D43"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41A60A2"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42" w:type="pct"/>
            <w:tcBorders>
              <w:top w:val="nil"/>
              <w:left w:val="nil"/>
              <w:bottom w:val="single" w:sz="4" w:space="0" w:color="auto"/>
              <w:right w:val="single" w:sz="4" w:space="0" w:color="auto"/>
            </w:tcBorders>
            <w:vAlign w:val="center"/>
          </w:tcPr>
          <w:p w14:paraId="72F9F0A7"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99233A5"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78D4403E"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01B17BBF"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10E4ED2F"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13321510" w14:textId="77777777">
        <w:trPr>
          <w:trHeight w:val="800"/>
        </w:trPr>
        <w:tc>
          <w:tcPr>
            <w:tcW w:w="328" w:type="pct"/>
            <w:vMerge/>
            <w:tcBorders>
              <w:left w:val="single" w:sz="4" w:space="0" w:color="auto"/>
              <w:bottom w:val="single" w:sz="4" w:space="0" w:color="auto"/>
              <w:right w:val="single" w:sz="4" w:space="0" w:color="auto"/>
            </w:tcBorders>
            <w:vAlign w:val="center"/>
          </w:tcPr>
          <w:p w14:paraId="7CFC1992" w14:textId="77777777" w:rsidR="00700DDD" w:rsidRDefault="00700DDD">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6E6DED3F"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0A3389CB"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7639E69E" w14:textId="77777777" w:rsidR="00700DD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山洪灾害监测覆盖率</w:t>
            </w:r>
          </w:p>
        </w:tc>
        <w:tc>
          <w:tcPr>
            <w:tcW w:w="334" w:type="pct"/>
            <w:tcBorders>
              <w:top w:val="nil"/>
              <w:left w:val="nil"/>
              <w:bottom w:val="single" w:sz="4" w:space="0" w:color="auto"/>
              <w:right w:val="single" w:sz="4" w:space="0" w:color="auto"/>
            </w:tcBorders>
            <w:vAlign w:val="center"/>
          </w:tcPr>
          <w:p w14:paraId="26512C3E"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14" w:type="pct"/>
            <w:tcBorders>
              <w:top w:val="nil"/>
              <w:left w:val="nil"/>
              <w:bottom w:val="single" w:sz="4" w:space="0" w:color="auto"/>
              <w:right w:val="single" w:sz="4" w:space="0" w:color="auto"/>
            </w:tcBorders>
            <w:vAlign w:val="center"/>
          </w:tcPr>
          <w:p w14:paraId="131B0F48"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3" w:type="pct"/>
            <w:tcBorders>
              <w:top w:val="nil"/>
              <w:left w:val="nil"/>
              <w:bottom w:val="single" w:sz="4" w:space="0" w:color="auto"/>
              <w:right w:val="single" w:sz="4" w:space="0" w:color="auto"/>
            </w:tcBorders>
            <w:vAlign w:val="center"/>
          </w:tcPr>
          <w:p w14:paraId="1025FEF2"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28" w:type="pct"/>
            <w:tcBorders>
              <w:top w:val="nil"/>
              <w:left w:val="nil"/>
              <w:bottom w:val="single" w:sz="4" w:space="0" w:color="auto"/>
              <w:right w:val="single" w:sz="4" w:space="0" w:color="auto"/>
            </w:tcBorders>
            <w:vAlign w:val="center"/>
          </w:tcPr>
          <w:p w14:paraId="1CB24FD3"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FAD172F"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42" w:type="pct"/>
            <w:tcBorders>
              <w:top w:val="nil"/>
              <w:left w:val="nil"/>
              <w:bottom w:val="single" w:sz="4" w:space="0" w:color="auto"/>
              <w:right w:val="single" w:sz="4" w:space="0" w:color="auto"/>
            </w:tcBorders>
            <w:vAlign w:val="center"/>
          </w:tcPr>
          <w:p w14:paraId="2E5F557E"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A5FA083"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619D7DFB"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71F6EF75"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294D3D36"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49FBAC37"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035ED57E"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6830EB9B"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7CB9949"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18C468A7"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41EF8E0F"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1E29A28E"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3E4DD18A" w14:textId="77777777" w:rsidR="00700DDD" w:rsidRDefault="00700DDD">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4A6C7E90" w14:textId="77777777" w:rsidR="00700DDD" w:rsidRDefault="00700DDD">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3F403593" w14:textId="77777777" w:rsidR="00700DDD" w:rsidRDefault="00700DDD">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1D542B63" w14:textId="77777777" w:rsidR="00700DDD" w:rsidRDefault="00700DDD">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4111266B" w14:textId="77777777" w:rsidR="00700DDD" w:rsidRDefault="00700DDD">
            <w:pPr>
              <w:spacing w:after="0" w:line="240" w:lineRule="auto"/>
              <w:rPr>
                <w:rFonts w:ascii="宋体" w:eastAsia="宋体" w:hAnsi="宋体" w:cs="宋体" w:hint="eastAsia"/>
                <w:color w:val="000000"/>
                <w:sz w:val="18"/>
                <w:szCs w:val="18"/>
                <w:lang w:eastAsia="zh-CN"/>
              </w:rPr>
            </w:pPr>
          </w:p>
        </w:tc>
      </w:tr>
    </w:tbl>
    <w:p w14:paraId="570A8F8C" w14:textId="77777777" w:rsidR="00700DDD"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4B31D855" w14:textId="77777777" w:rsidR="00700DDD"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2"/>
        <w:gridCol w:w="557"/>
        <w:gridCol w:w="812"/>
        <w:gridCol w:w="568"/>
        <w:gridCol w:w="666"/>
        <w:gridCol w:w="666"/>
        <w:gridCol w:w="557"/>
        <w:gridCol w:w="756"/>
        <w:gridCol w:w="582"/>
        <w:gridCol w:w="559"/>
        <w:gridCol w:w="555"/>
        <w:gridCol w:w="557"/>
        <w:gridCol w:w="903"/>
      </w:tblGrid>
      <w:tr w:rsidR="00700DDD" w14:paraId="0AE0871D"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524512FD"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1" w:type="pct"/>
            <w:gridSpan w:val="12"/>
            <w:tcBorders>
              <w:top w:val="single" w:sz="4" w:space="0" w:color="auto"/>
              <w:left w:val="nil"/>
              <w:bottom w:val="single" w:sz="4" w:space="0" w:color="auto"/>
              <w:right w:val="single" w:sz="4" w:space="0" w:color="auto"/>
            </w:tcBorders>
            <w:vAlign w:val="center"/>
          </w:tcPr>
          <w:p w14:paraId="3EF65325"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木垒县2024年山洪灾害防治项目</w:t>
            </w:r>
          </w:p>
        </w:tc>
      </w:tr>
      <w:tr w:rsidR="00700DDD" w14:paraId="73A2B69D"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62AC20C0"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2" w:type="pct"/>
            <w:gridSpan w:val="5"/>
            <w:tcBorders>
              <w:top w:val="single" w:sz="4" w:space="0" w:color="auto"/>
              <w:left w:val="nil"/>
              <w:bottom w:val="single" w:sz="4" w:space="0" w:color="auto"/>
              <w:right w:val="single" w:sz="4" w:space="0" w:color="auto"/>
            </w:tcBorders>
            <w:vAlign w:val="center"/>
          </w:tcPr>
          <w:p w14:paraId="00714EF4"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木垒县水利局</w:t>
            </w:r>
          </w:p>
        </w:tc>
        <w:tc>
          <w:tcPr>
            <w:tcW w:w="708" w:type="pct"/>
            <w:gridSpan w:val="2"/>
            <w:tcBorders>
              <w:top w:val="single" w:sz="4" w:space="0" w:color="auto"/>
              <w:left w:val="nil"/>
              <w:bottom w:val="single" w:sz="4" w:space="0" w:color="auto"/>
              <w:right w:val="single" w:sz="4" w:space="0" w:color="auto"/>
            </w:tcBorders>
            <w:vAlign w:val="center"/>
          </w:tcPr>
          <w:p w14:paraId="15EE9B05"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7DBDC104"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木垒县水利管理站</w:t>
            </w:r>
          </w:p>
        </w:tc>
      </w:tr>
      <w:tr w:rsidR="00700DDD" w14:paraId="1DEA6417"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4444ACE1"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59" w:type="pct"/>
            <w:gridSpan w:val="2"/>
            <w:tcBorders>
              <w:top w:val="single" w:sz="4" w:space="0" w:color="auto"/>
              <w:left w:val="nil"/>
              <w:bottom w:val="single" w:sz="4" w:space="0" w:color="auto"/>
              <w:right w:val="single" w:sz="4" w:space="0" w:color="auto"/>
            </w:tcBorders>
            <w:vAlign w:val="center"/>
          </w:tcPr>
          <w:p w14:paraId="19A919B8"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472" w:type="pct"/>
            <w:tcBorders>
              <w:top w:val="single" w:sz="4" w:space="0" w:color="auto"/>
              <w:left w:val="nil"/>
              <w:bottom w:val="single" w:sz="4" w:space="0" w:color="auto"/>
              <w:right w:val="single" w:sz="4" w:space="0" w:color="auto"/>
            </w:tcBorders>
            <w:vAlign w:val="center"/>
          </w:tcPr>
          <w:p w14:paraId="074C637E"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3" w:type="pct"/>
            <w:gridSpan w:val="3"/>
            <w:tcBorders>
              <w:top w:val="single" w:sz="4" w:space="0" w:color="auto"/>
              <w:left w:val="nil"/>
              <w:bottom w:val="single" w:sz="4" w:space="0" w:color="auto"/>
              <w:right w:val="single" w:sz="4" w:space="0" w:color="auto"/>
            </w:tcBorders>
            <w:vAlign w:val="center"/>
          </w:tcPr>
          <w:p w14:paraId="18917C5E"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205CE057"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26173A4E"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64248DDD"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696334B8"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700DDD" w14:paraId="6AFAC43C"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40E99C0" w14:textId="77777777" w:rsidR="00700DDD" w:rsidRDefault="00700DDD">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7F2D3AF4"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2" w:type="pct"/>
            <w:tcBorders>
              <w:top w:val="single" w:sz="4" w:space="0" w:color="auto"/>
              <w:left w:val="nil"/>
              <w:bottom w:val="single" w:sz="4" w:space="0" w:color="auto"/>
              <w:right w:val="single" w:sz="4" w:space="0" w:color="auto"/>
            </w:tcBorders>
            <w:vAlign w:val="center"/>
          </w:tcPr>
          <w:p w14:paraId="053BAB8A"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8.00</w:t>
            </w:r>
          </w:p>
        </w:tc>
        <w:tc>
          <w:tcPr>
            <w:tcW w:w="983" w:type="pct"/>
            <w:gridSpan w:val="3"/>
            <w:tcBorders>
              <w:top w:val="single" w:sz="4" w:space="0" w:color="auto"/>
              <w:left w:val="nil"/>
              <w:bottom w:val="single" w:sz="4" w:space="0" w:color="auto"/>
              <w:right w:val="single" w:sz="4" w:space="0" w:color="auto"/>
            </w:tcBorders>
            <w:vAlign w:val="center"/>
          </w:tcPr>
          <w:p w14:paraId="5D307B36"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8.00</w:t>
            </w:r>
          </w:p>
        </w:tc>
        <w:tc>
          <w:tcPr>
            <w:tcW w:w="708" w:type="pct"/>
            <w:gridSpan w:val="2"/>
            <w:tcBorders>
              <w:top w:val="single" w:sz="4" w:space="0" w:color="auto"/>
              <w:left w:val="nil"/>
              <w:bottom w:val="single" w:sz="4" w:space="0" w:color="auto"/>
              <w:right w:val="single" w:sz="4" w:space="0" w:color="auto"/>
            </w:tcBorders>
            <w:vAlign w:val="center"/>
          </w:tcPr>
          <w:p w14:paraId="27F3BBA8"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8.00</w:t>
            </w:r>
          </w:p>
        </w:tc>
        <w:tc>
          <w:tcPr>
            <w:tcW w:w="671" w:type="pct"/>
            <w:gridSpan w:val="2"/>
            <w:tcBorders>
              <w:top w:val="nil"/>
              <w:left w:val="nil"/>
              <w:bottom w:val="single" w:sz="4" w:space="0" w:color="auto"/>
              <w:right w:val="single" w:sz="4" w:space="0" w:color="auto"/>
            </w:tcBorders>
            <w:vAlign w:val="center"/>
          </w:tcPr>
          <w:p w14:paraId="4C72EB3B"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6FB7100C"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5CEF7F7D"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700DDD" w14:paraId="56FEDCD8"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1472C3B" w14:textId="77777777" w:rsidR="00700DDD" w:rsidRDefault="00700DDD">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1278A5C8"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2" w:type="pct"/>
            <w:tcBorders>
              <w:top w:val="single" w:sz="4" w:space="0" w:color="auto"/>
              <w:left w:val="nil"/>
              <w:bottom w:val="single" w:sz="4" w:space="0" w:color="auto"/>
              <w:right w:val="single" w:sz="4" w:space="0" w:color="auto"/>
            </w:tcBorders>
            <w:vAlign w:val="center"/>
          </w:tcPr>
          <w:p w14:paraId="397CB509"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8.00</w:t>
            </w:r>
          </w:p>
        </w:tc>
        <w:tc>
          <w:tcPr>
            <w:tcW w:w="983" w:type="pct"/>
            <w:gridSpan w:val="3"/>
            <w:tcBorders>
              <w:top w:val="single" w:sz="4" w:space="0" w:color="auto"/>
              <w:left w:val="nil"/>
              <w:bottom w:val="single" w:sz="4" w:space="0" w:color="auto"/>
              <w:right w:val="single" w:sz="4" w:space="0" w:color="auto"/>
            </w:tcBorders>
            <w:vAlign w:val="center"/>
          </w:tcPr>
          <w:p w14:paraId="0039E9C6"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8.00</w:t>
            </w:r>
          </w:p>
        </w:tc>
        <w:tc>
          <w:tcPr>
            <w:tcW w:w="708" w:type="pct"/>
            <w:gridSpan w:val="2"/>
            <w:tcBorders>
              <w:top w:val="single" w:sz="4" w:space="0" w:color="auto"/>
              <w:left w:val="nil"/>
              <w:bottom w:val="single" w:sz="4" w:space="0" w:color="auto"/>
              <w:right w:val="single" w:sz="4" w:space="0" w:color="auto"/>
            </w:tcBorders>
            <w:vAlign w:val="center"/>
          </w:tcPr>
          <w:p w14:paraId="48C9F9B1"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8.00</w:t>
            </w:r>
          </w:p>
        </w:tc>
        <w:tc>
          <w:tcPr>
            <w:tcW w:w="671" w:type="pct"/>
            <w:gridSpan w:val="2"/>
            <w:tcBorders>
              <w:top w:val="nil"/>
              <w:left w:val="nil"/>
              <w:bottom w:val="single" w:sz="4" w:space="0" w:color="auto"/>
              <w:right w:val="single" w:sz="4" w:space="0" w:color="auto"/>
            </w:tcBorders>
            <w:vAlign w:val="center"/>
          </w:tcPr>
          <w:p w14:paraId="077CCDF4"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59F5B28D"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41CFABCE"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700DDD" w14:paraId="3155C928"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A6B3099" w14:textId="77777777" w:rsidR="00700DDD" w:rsidRDefault="00700DDD">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4D342729"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2" w:type="pct"/>
            <w:tcBorders>
              <w:top w:val="single" w:sz="4" w:space="0" w:color="auto"/>
              <w:left w:val="nil"/>
              <w:bottom w:val="single" w:sz="4" w:space="0" w:color="auto"/>
              <w:right w:val="single" w:sz="4" w:space="0" w:color="auto"/>
            </w:tcBorders>
            <w:vAlign w:val="center"/>
          </w:tcPr>
          <w:p w14:paraId="64CF37F8"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3" w:type="pct"/>
            <w:gridSpan w:val="3"/>
            <w:tcBorders>
              <w:top w:val="single" w:sz="4" w:space="0" w:color="auto"/>
              <w:left w:val="nil"/>
              <w:bottom w:val="single" w:sz="4" w:space="0" w:color="auto"/>
              <w:right w:val="single" w:sz="4" w:space="0" w:color="auto"/>
            </w:tcBorders>
            <w:vAlign w:val="center"/>
          </w:tcPr>
          <w:p w14:paraId="7CA30A65"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15D2B4B6"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4F6B72DF"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6822BD29"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17BFBA2B"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700DDD" w14:paraId="69049909"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4312CC96"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4" w:type="pct"/>
            <w:gridSpan w:val="6"/>
            <w:tcBorders>
              <w:top w:val="single" w:sz="4" w:space="0" w:color="auto"/>
              <w:left w:val="nil"/>
              <w:bottom w:val="single" w:sz="4" w:space="0" w:color="auto"/>
              <w:right w:val="single" w:sz="4" w:space="0" w:color="auto"/>
            </w:tcBorders>
            <w:vAlign w:val="center"/>
          </w:tcPr>
          <w:p w14:paraId="433F7427"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7457D7F4"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700DDD" w14:paraId="659B182A"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706FCF99" w14:textId="77777777" w:rsidR="00700DDD" w:rsidRDefault="00700DDD">
            <w:pPr>
              <w:spacing w:after="0" w:line="240" w:lineRule="auto"/>
              <w:rPr>
                <w:rFonts w:ascii="宋体" w:eastAsia="宋体" w:hAnsi="宋体" w:cs="宋体" w:hint="eastAsia"/>
                <w:color w:val="000000"/>
                <w:sz w:val="18"/>
                <w:szCs w:val="18"/>
                <w:lang w:eastAsia="zh-CN"/>
              </w:rPr>
            </w:pPr>
          </w:p>
        </w:tc>
        <w:tc>
          <w:tcPr>
            <w:tcW w:w="2114" w:type="pct"/>
            <w:gridSpan w:val="6"/>
            <w:tcBorders>
              <w:top w:val="single" w:sz="4" w:space="0" w:color="auto"/>
              <w:left w:val="nil"/>
              <w:bottom w:val="single" w:sz="4" w:space="0" w:color="auto"/>
              <w:right w:val="single" w:sz="4" w:space="0" w:color="auto"/>
            </w:tcBorders>
            <w:vAlign w:val="center"/>
          </w:tcPr>
          <w:p w14:paraId="0C7C1EEA"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关于提前下达2024年中央水利发展资金预算的通知》（昌州财农〔2023〕55号），木垒县水利管理站拟投入8万元，实施木垒县2024年山洪灾害防治项目，用于群测群防体系补充建设。该项目主要建设内容：采购并安装一批山洪灾害防御宣传栏与警示牌，采购并向群众发放宣传册与明白卡，开展防灾减灾知识宣传。项目计划于2024年5月30日完工，项目实施后，保障人民群众生命财产安全，可有效提升监测预警显著增强山区群众的自动防灾避险意识和自救互救能力。</w:t>
            </w:r>
          </w:p>
        </w:tc>
        <w:tc>
          <w:tcPr>
            <w:tcW w:w="2559" w:type="pct"/>
            <w:gridSpan w:val="7"/>
            <w:tcBorders>
              <w:top w:val="single" w:sz="4" w:space="0" w:color="auto"/>
              <w:left w:val="nil"/>
              <w:bottom w:val="single" w:sz="4" w:space="0" w:color="auto"/>
              <w:right w:val="single" w:sz="4" w:space="0" w:color="auto"/>
            </w:tcBorders>
            <w:vAlign w:val="center"/>
          </w:tcPr>
          <w:p w14:paraId="10BAB414"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木垒县水利管理站使用中央水利发展资金8万元，采购并向群众发放宣传栏与明白卡，开展防灾减灾知识宣传。项目建成后，有效提升监测预警，显著增强山区群众的自动防灾避险意识和自救互救能力。通过项目的实施提升了灾害预警能力、防洪减灾能力以及公众防灾意识。促进了经济稳定发展、生态环境保护以及社会和谐稳定发展。</w:t>
            </w:r>
          </w:p>
        </w:tc>
      </w:tr>
      <w:tr w:rsidR="00700DDD" w14:paraId="291B8B4E" w14:textId="77777777">
        <w:trPr>
          <w:trHeight w:val="820"/>
        </w:trPr>
        <w:tc>
          <w:tcPr>
            <w:tcW w:w="328" w:type="pct"/>
            <w:tcBorders>
              <w:top w:val="nil"/>
              <w:left w:val="single" w:sz="4" w:space="0" w:color="auto"/>
              <w:bottom w:val="single" w:sz="4" w:space="0" w:color="auto"/>
              <w:right w:val="single" w:sz="4" w:space="0" w:color="auto"/>
            </w:tcBorders>
            <w:vAlign w:val="center"/>
          </w:tcPr>
          <w:p w14:paraId="09FAE63E" w14:textId="77777777" w:rsidR="00700DDD" w:rsidRDefault="00700DDD">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95F89F9"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613D1129"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2" w:type="pct"/>
            <w:tcBorders>
              <w:top w:val="single" w:sz="4" w:space="0" w:color="auto"/>
              <w:left w:val="nil"/>
              <w:bottom w:val="single" w:sz="4" w:space="0" w:color="auto"/>
              <w:right w:val="single" w:sz="4" w:space="0" w:color="auto"/>
            </w:tcBorders>
            <w:vAlign w:val="center"/>
          </w:tcPr>
          <w:p w14:paraId="7EC84DE6"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656161FF"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63F94DC6"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4" w:type="pct"/>
            <w:tcBorders>
              <w:top w:val="nil"/>
              <w:left w:val="nil"/>
              <w:bottom w:val="single" w:sz="4" w:space="0" w:color="auto"/>
              <w:right w:val="single" w:sz="4" w:space="0" w:color="auto"/>
            </w:tcBorders>
            <w:vAlign w:val="center"/>
          </w:tcPr>
          <w:p w14:paraId="6E299279"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4BE51B3A"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80" w:type="pct"/>
            <w:tcBorders>
              <w:top w:val="nil"/>
              <w:left w:val="nil"/>
              <w:bottom w:val="single" w:sz="4" w:space="0" w:color="auto"/>
              <w:right w:val="single" w:sz="4" w:space="0" w:color="auto"/>
            </w:tcBorders>
            <w:vAlign w:val="center"/>
          </w:tcPr>
          <w:p w14:paraId="2F524FDF"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03CEE2A6"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32D9BC78"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662009FA"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28" w:type="pct"/>
            <w:tcBorders>
              <w:top w:val="nil"/>
              <w:left w:val="nil"/>
              <w:bottom w:val="single" w:sz="4" w:space="0" w:color="auto"/>
              <w:right w:val="single" w:sz="4" w:space="0" w:color="auto"/>
            </w:tcBorders>
            <w:vAlign w:val="center"/>
          </w:tcPr>
          <w:p w14:paraId="762BB979"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06774841"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00DDD" w14:paraId="13A44954" w14:textId="77777777">
        <w:trPr>
          <w:trHeight w:val="800"/>
        </w:trPr>
        <w:tc>
          <w:tcPr>
            <w:tcW w:w="328" w:type="pct"/>
            <w:vMerge w:val="restart"/>
            <w:tcBorders>
              <w:top w:val="nil"/>
              <w:left w:val="single" w:sz="4" w:space="0" w:color="auto"/>
              <w:right w:val="single" w:sz="4" w:space="0" w:color="auto"/>
            </w:tcBorders>
            <w:vAlign w:val="center"/>
          </w:tcPr>
          <w:p w14:paraId="20BBF0D3"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65129F0C"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166C8BBE"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5D39BF94" w14:textId="77777777" w:rsidR="00700DD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采购手摇报警器数量</w:t>
            </w:r>
          </w:p>
        </w:tc>
        <w:tc>
          <w:tcPr>
            <w:tcW w:w="334" w:type="pct"/>
            <w:tcBorders>
              <w:top w:val="nil"/>
              <w:left w:val="nil"/>
              <w:bottom w:val="single" w:sz="4" w:space="0" w:color="auto"/>
              <w:right w:val="single" w:sz="4" w:space="0" w:color="auto"/>
            </w:tcBorders>
            <w:vAlign w:val="center"/>
          </w:tcPr>
          <w:p w14:paraId="0B777C84"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1F08F13"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&gt;=20个</w:t>
            </w:r>
          </w:p>
        </w:tc>
        <w:tc>
          <w:tcPr>
            <w:tcW w:w="334" w:type="pct"/>
            <w:tcBorders>
              <w:top w:val="nil"/>
              <w:left w:val="nil"/>
              <w:bottom w:val="single" w:sz="4" w:space="0" w:color="auto"/>
              <w:right w:val="single" w:sz="4" w:space="0" w:color="auto"/>
            </w:tcBorders>
            <w:vAlign w:val="center"/>
          </w:tcPr>
          <w:p w14:paraId="04AD8B72"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=20个</w:t>
            </w:r>
          </w:p>
        </w:tc>
        <w:tc>
          <w:tcPr>
            <w:tcW w:w="328" w:type="pct"/>
            <w:tcBorders>
              <w:top w:val="nil"/>
              <w:left w:val="nil"/>
              <w:bottom w:val="single" w:sz="4" w:space="0" w:color="auto"/>
              <w:right w:val="single" w:sz="4" w:space="0" w:color="auto"/>
            </w:tcBorders>
            <w:vAlign w:val="center"/>
          </w:tcPr>
          <w:p w14:paraId="10CB4918"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61BFDC6C"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18780D77"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0A95184"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0AA91324"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13500BEC"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00E606EC"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6473DA04" w14:textId="77777777">
        <w:trPr>
          <w:trHeight w:val="800"/>
        </w:trPr>
        <w:tc>
          <w:tcPr>
            <w:tcW w:w="328" w:type="pct"/>
            <w:vMerge/>
            <w:tcBorders>
              <w:left w:val="single" w:sz="4" w:space="0" w:color="auto"/>
              <w:right w:val="single" w:sz="4" w:space="0" w:color="auto"/>
            </w:tcBorders>
            <w:vAlign w:val="center"/>
          </w:tcPr>
          <w:p w14:paraId="209DDAD5"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62E0EF03"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A3E2F2D"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6EA4B4DA" w14:textId="77777777" w:rsidR="00700DD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采购宣传栏数量</w:t>
            </w:r>
          </w:p>
        </w:tc>
        <w:tc>
          <w:tcPr>
            <w:tcW w:w="334" w:type="pct"/>
            <w:tcBorders>
              <w:top w:val="nil"/>
              <w:left w:val="nil"/>
              <w:bottom w:val="single" w:sz="4" w:space="0" w:color="auto"/>
              <w:right w:val="single" w:sz="4" w:space="0" w:color="auto"/>
            </w:tcBorders>
            <w:vAlign w:val="center"/>
          </w:tcPr>
          <w:p w14:paraId="3FBAF16D"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1CCC189"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&gt;=11块</w:t>
            </w:r>
          </w:p>
        </w:tc>
        <w:tc>
          <w:tcPr>
            <w:tcW w:w="334" w:type="pct"/>
            <w:tcBorders>
              <w:top w:val="nil"/>
              <w:left w:val="nil"/>
              <w:bottom w:val="single" w:sz="4" w:space="0" w:color="auto"/>
              <w:right w:val="single" w:sz="4" w:space="0" w:color="auto"/>
            </w:tcBorders>
            <w:vAlign w:val="center"/>
          </w:tcPr>
          <w:p w14:paraId="27295D91"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=11块</w:t>
            </w:r>
          </w:p>
        </w:tc>
        <w:tc>
          <w:tcPr>
            <w:tcW w:w="328" w:type="pct"/>
            <w:tcBorders>
              <w:top w:val="nil"/>
              <w:left w:val="nil"/>
              <w:bottom w:val="single" w:sz="4" w:space="0" w:color="auto"/>
              <w:right w:val="single" w:sz="4" w:space="0" w:color="auto"/>
            </w:tcBorders>
            <w:vAlign w:val="center"/>
          </w:tcPr>
          <w:p w14:paraId="78F75160"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42F9CE94"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476E39A"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0064AA2"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6C6A11D3"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3C3AB7D9"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33ABE4C3"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49D0143C" w14:textId="77777777">
        <w:trPr>
          <w:trHeight w:val="800"/>
        </w:trPr>
        <w:tc>
          <w:tcPr>
            <w:tcW w:w="328" w:type="pct"/>
            <w:vMerge/>
            <w:tcBorders>
              <w:left w:val="single" w:sz="4" w:space="0" w:color="auto"/>
              <w:right w:val="single" w:sz="4" w:space="0" w:color="auto"/>
            </w:tcBorders>
            <w:vAlign w:val="center"/>
          </w:tcPr>
          <w:p w14:paraId="4B7FA8BD"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7B7939F7"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4B1BABA"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w:t>
            </w:r>
            <w:r>
              <w:rPr>
                <w:rFonts w:ascii="宋体" w:eastAsia="宋体" w:hAnsi="宋体" w:cs="宋体" w:hint="eastAsia"/>
                <w:color w:val="000000"/>
                <w:sz w:val="18"/>
                <w:szCs w:val="18"/>
                <w:lang w:eastAsia="zh-CN"/>
              </w:rPr>
              <w:lastRenderedPageBreak/>
              <w:t>标</w:t>
            </w:r>
          </w:p>
        </w:tc>
        <w:tc>
          <w:tcPr>
            <w:tcW w:w="472" w:type="pct"/>
            <w:tcBorders>
              <w:top w:val="single" w:sz="4" w:space="0" w:color="auto"/>
              <w:left w:val="nil"/>
              <w:bottom w:val="single" w:sz="4" w:space="0" w:color="auto"/>
              <w:right w:val="single" w:sz="4" w:space="0" w:color="auto"/>
            </w:tcBorders>
            <w:vAlign w:val="center"/>
          </w:tcPr>
          <w:p w14:paraId="61557777" w14:textId="77777777" w:rsidR="00700DD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采购危险区警示牌数</w:t>
            </w:r>
            <w:r>
              <w:rPr>
                <w:rFonts w:ascii="宋体" w:eastAsia="宋体" w:hAnsi="宋体" w:cs="宋体" w:hint="eastAsia"/>
                <w:color w:val="000000"/>
                <w:sz w:val="18"/>
                <w:szCs w:val="18"/>
                <w:lang w:eastAsia="zh-CN"/>
              </w:rPr>
              <w:lastRenderedPageBreak/>
              <w:t>量</w:t>
            </w:r>
          </w:p>
        </w:tc>
        <w:tc>
          <w:tcPr>
            <w:tcW w:w="334" w:type="pct"/>
            <w:tcBorders>
              <w:top w:val="nil"/>
              <w:left w:val="nil"/>
              <w:bottom w:val="single" w:sz="4" w:space="0" w:color="auto"/>
              <w:right w:val="single" w:sz="4" w:space="0" w:color="auto"/>
            </w:tcBorders>
            <w:vAlign w:val="center"/>
          </w:tcPr>
          <w:p w14:paraId="26D500D9"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5</w:t>
            </w:r>
          </w:p>
        </w:tc>
        <w:tc>
          <w:tcPr>
            <w:tcW w:w="314" w:type="pct"/>
            <w:tcBorders>
              <w:top w:val="nil"/>
              <w:left w:val="nil"/>
              <w:bottom w:val="single" w:sz="4" w:space="0" w:color="auto"/>
              <w:right w:val="single" w:sz="4" w:space="0" w:color="auto"/>
            </w:tcBorders>
            <w:vAlign w:val="center"/>
          </w:tcPr>
          <w:p w14:paraId="548E5EE5"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&gt;=12块</w:t>
            </w:r>
          </w:p>
        </w:tc>
        <w:tc>
          <w:tcPr>
            <w:tcW w:w="334" w:type="pct"/>
            <w:tcBorders>
              <w:top w:val="nil"/>
              <w:left w:val="nil"/>
              <w:bottom w:val="single" w:sz="4" w:space="0" w:color="auto"/>
              <w:right w:val="single" w:sz="4" w:space="0" w:color="auto"/>
            </w:tcBorders>
            <w:vAlign w:val="center"/>
          </w:tcPr>
          <w:p w14:paraId="74DB5DC4"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=12块</w:t>
            </w:r>
          </w:p>
        </w:tc>
        <w:tc>
          <w:tcPr>
            <w:tcW w:w="328" w:type="pct"/>
            <w:tcBorders>
              <w:top w:val="nil"/>
              <w:left w:val="nil"/>
              <w:bottom w:val="single" w:sz="4" w:space="0" w:color="auto"/>
              <w:right w:val="single" w:sz="4" w:space="0" w:color="auto"/>
            </w:tcBorders>
            <w:vAlign w:val="center"/>
          </w:tcPr>
          <w:p w14:paraId="1EA91B98"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58946591"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5009533A"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0CAB2F6"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4B404781"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w:t>
            </w:r>
            <w:r>
              <w:rPr>
                <w:rFonts w:ascii="宋体" w:eastAsia="宋体" w:hAnsi="宋体" w:cs="宋体" w:hint="eastAsia"/>
                <w:color w:val="000000"/>
                <w:sz w:val="18"/>
                <w:szCs w:val="18"/>
                <w:lang w:eastAsia="zh-CN"/>
              </w:rPr>
              <w:lastRenderedPageBreak/>
              <w:t>成比例赋分</w:t>
            </w:r>
          </w:p>
        </w:tc>
        <w:tc>
          <w:tcPr>
            <w:tcW w:w="328" w:type="pct"/>
            <w:tcBorders>
              <w:top w:val="nil"/>
              <w:left w:val="nil"/>
              <w:bottom w:val="single" w:sz="4" w:space="0" w:color="auto"/>
              <w:right w:val="single" w:sz="4" w:space="0" w:color="auto"/>
            </w:tcBorders>
            <w:vAlign w:val="center"/>
          </w:tcPr>
          <w:p w14:paraId="7C040C48"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w:t>
            </w:r>
            <w:r>
              <w:rPr>
                <w:rFonts w:ascii="宋体" w:eastAsia="宋体" w:hAnsi="宋体" w:cs="宋体" w:hint="eastAsia"/>
                <w:color w:val="000000"/>
                <w:sz w:val="18"/>
                <w:szCs w:val="18"/>
                <w:lang w:eastAsia="zh-CN"/>
              </w:rPr>
              <w:lastRenderedPageBreak/>
              <w:t>料,说明材料</w:t>
            </w:r>
          </w:p>
        </w:tc>
        <w:tc>
          <w:tcPr>
            <w:tcW w:w="524" w:type="pct"/>
            <w:tcBorders>
              <w:top w:val="nil"/>
              <w:left w:val="nil"/>
              <w:bottom w:val="single" w:sz="4" w:space="0" w:color="auto"/>
              <w:right w:val="single" w:sz="4" w:space="0" w:color="auto"/>
            </w:tcBorders>
            <w:vAlign w:val="center"/>
          </w:tcPr>
          <w:p w14:paraId="42581FFD"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5C42B35D" w14:textId="77777777">
        <w:trPr>
          <w:trHeight w:val="800"/>
        </w:trPr>
        <w:tc>
          <w:tcPr>
            <w:tcW w:w="328" w:type="pct"/>
            <w:vMerge/>
            <w:tcBorders>
              <w:left w:val="single" w:sz="4" w:space="0" w:color="auto"/>
              <w:right w:val="single" w:sz="4" w:space="0" w:color="auto"/>
            </w:tcBorders>
            <w:vAlign w:val="center"/>
          </w:tcPr>
          <w:p w14:paraId="4EA52E25"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31E80DF2"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E6BC1D9"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2" w:type="pct"/>
            <w:tcBorders>
              <w:top w:val="single" w:sz="4" w:space="0" w:color="auto"/>
              <w:left w:val="nil"/>
              <w:bottom w:val="single" w:sz="4" w:space="0" w:color="auto"/>
              <w:right w:val="single" w:sz="4" w:space="0" w:color="auto"/>
            </w:tcBorders>
            <w:vAlign w:val="center"/>
          </w:tcPr>
          <w:p w14:paraId="76F87FDD" w14:textId="77777777" w:rsidR="00700DD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采购安装物品质量合格率</w:t>
            </w:r>
          </w:p>
        </w:tc>
        <w:tc>
          <w:tcPr>
            <w:tcW w:w="334" w:type="pct"/>
            <w:tcBorders>
              <w:top w:val="nil"/>
              <w:left w:val="nil"/>
              <w:bottom w:val="single" w:sz="4" w:space="0" w:color="auto"/>
              <w:right w:val="single" w:sz="4" w:space="0" w:color="auto"/>
            </w:tcBorders>
            <w:vAlign w:val="center"/>
          </w:tcPr>
          <w:p w14:paraId="364E3FEA"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72F6CCF2"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0121510F"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762F6AB6"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141DC627"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554772C0"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10A0C83"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698ED27B"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272DB12C"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1EF29B76"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1A377319" w14:textId="77777777">
        <w:trPr>
          <w:trHeight w:val="800"/>
        </w:trPr>
        <w:tc>
          <w:tcPr>
            <w:tcW w:w="328" w:type="pct"/>
            <w:vMerge/>
            <w:tcBorders>
              <w:left w:val="single" w:sz="4" w:space="0" w:color="auto"/>
              <w:right w:val="single" w:sz="4" w:space="0" w:color="auto"/>
            </w:tcBorders>
            <w:vAlign w:val="center"/>
          </w:tcPr>
          <w:p w14:paraId="05E7EB27"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2D34EE04"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29BE7CB"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2" w:type="pct"/>
            <w:tcBorders>
              <w:top w:val="single" w:sz="4" w:space="0" w:color="auto"/>
              <w:left w:val="nil"/>
              <w:bottom w:val="single" w:sz="4" w:space="0" w:color="auto"/>
              <w:right w:val="single" w:sz="4" w:space="0" w:color="auto"/>
            </w:tcBorders>
            <w:vAlign w:val="center"/>
          </w:tcPr>
          <w:p w14:paraId="12183682" w14:textId="77777777" w:rsidR="00700DD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宣传册及明白卡发放率</w:t>
            </w:r>
          </w:p>
        </w:tc>
        <w:tc>
          <w:tcPr>
            <w:tcW w:w="334" w:type="pct"/>
            <w:tcBorders>
              <w:top w:val="nil"/>
              <w:left w:val="nil"/>
              <w:bottom w:val="single" w:sz="4" w:space="0" w:color="auto"/>
              <w:right w:val="single" w:sz="4" w:space="0" w:color="auto"/>
            </w:tcBorders>
            <w:vAlign w:val="center"/>
          </w:tcPr>
          <w:p w14:paraId="45EFD1F2"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1C561E03"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ECA1E8D"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1B02C950"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54F1BD7B"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58FEF318"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7C0D0A3"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4B10CCCA"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5E8D3779"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6A9611D8"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3CFE8B0B" w14:textId="77777777">
        <w:trPr>
          <w:trHeight w:val="800"/>
        </w:trPr>
        <w:tc>
          <w:tcPr>
            <w:tcW w:w="328" w:type="pct"/>
            <w:vMerge/>
            <w:tcBorders>
              <w:left w:val="single" w:sz="4" w:space="0" w:color="auto"/>
              <w:right w:val="single" w:sz="4" w:space="0" w:color="auto"/>
            </w:tcBorders>
            <w:vAlign w:val="center"/>
          </w:tcPr>
          <w:p w14:paraId="5C474193"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34AB86C9"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35E9374"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2" w:type="pct"/>
            <w:tcBorders>
              <w:top w:val="single" w:sz="4" w:space="0" w:color="auto"/>
              <w:left w:val="nil"/>
              <w:bottom w:val="single" w:sz="4" w:space="0" w:color="auto"/>
              <w:right w:val="single" w:sz="4" w:space="0" w:color="auto"/>
            </w:tcBorders>
            <w:vAlign w:val="center"/>
          </w:tcPr>
          <w:p w14:paraId="4E4B9917" w14:textId="77777777" w:rsidR="00700DD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工程计划完成时间</w:t>
            </w:r>
          </w:p>
        </w:tc>
        <w:tc>
          <w:tcPr>
            <w:tcW w:w="334" w:type="pct"/>
            <w:tcBorders>
              <w:top w:val="nil"/>
              <w:left w:val="nil"/>
              <w:bottom w:val="single" w:sz="4" w:space="0" w:color="auto"/>
              <w:right w:val="single" w:sz="4" w:space="0" w:color="auto"/>
            </w:tcBorders>
            <w:vAlign w:val="center"/>
          </w:tcPr>
          <w:p w14:paraId="453CD9ED"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4A813961"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2024年5月30日</w:t>
            </w:r>
          </w:p>
        </w:tc>
        <w:tc>
          <w:tcPr>
            <w:tcW w:w="334" w:type="pct"/>
            <w:tcBorders>
              <w:top w:val="nil"/>
              <w:left w:val="nil"/>
              <w:bottom w:val="single" w:sz="4" w:space="0" w:color="auto"/>
              <w:right w:val="single" w:sz="4" w:space="0" w:color="auto"/>
            </w:tcBorders>
            <w:vAlign w:val="center"/>
          </w:tcPr>
          <w:p w14:paraId="5A8327BC"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=2024年5月30日</w:t>
            </w:r>
          </w:p>
        </w:tc>
        <w:tc>
          <w:tcPr>
            <w:tcW w:w="328" w:type="pct"/>
            <w:tcBorders>
              <w:top w:val="nil"/>
              <w:left w:val="nil"/>
              <w:bottom w:val="single" w:sz="4" w:space="0" w:color="auto"/>
              <w:right w:val="single" w:sz="4" w:space="0" w:color="auto"/>
            </w:tcBorders>
            <w:vAlign w:val="center"/>
          </w:tcPr>
          <w:p w14:paraId="74984DE8"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11F1ABBB"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7F55CE84"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9E096E4"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580962E5"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7B23E2A0"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2ABA027F"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2C3F4722" w14:textId="77777777">
        <w:trPr>
          <w:trHeight w:val="800"/>
        </w:trPr>
        <w:tc>
          <w:tcPr>
            <w:tcW w:w="328" w:type="pct"/>
            <w:vMerge/>
            <w:tcBorders>
              <w:left w:val="single" w:sz="4" w:space="0" w:color="auto"/>
              <w:right w:val="single" w:sz="4" w:space="0" w:color="auto"/>
            </w:tcBorders>
            <w:vAlign w:val="center"/>
          </w:tcPr>
          <w:p w14:paraId="0C28F4B9" w14:textId="77777777" w:rsidR="00700DDD" w:rsidRDefault="00700DDD">
            <w:pPr>
              <w:spacing w:after="0" w:line="240" w:lineRule="auto"/>
              <w:rPr>
                <w:rFonts w:ascii="宋体" w:eastAsia="宋体" w:hAnsi="宋体" w:cs="宋体" w:hint="eastAsia"/>
                <w:color w:val="000000"/>
                <w:sz w:val="18"/>
                <w:szCs w:val="18"/>
                <w:lang w:eastAsia="zh-CN"/>
              </w:rPr>
            </w:pPr>
          </w:p>
        </w:tc>
        <w:tc>
          <w:tcPr>
            <w:tcW w:w="332" w:type="pct"/>
            <w:vMerge w:val="restart"/>
            <w:tcBorders>
              <w:top w:val="nil"/>
              <w:left w:val="nil"/>
              <w:right w:val="single" w:sz="4" w:space="0" w:color="auto"/>
            </w:tcBorders>
            <w:vAlign w:val="center"/>
          </w:tcPr>
          <w:p w14:paraId="1A411AE0"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4EB0C9A8"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6F351A67" w14:textId="77777777" w:rsidR="00700DD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采购宣传栏成本</w:t>
            </w:r>
          </w:p>
        </w:tc>
        <w:tc>
          <w:tcPr>
            <w:tcW w:w="334" w:type="pct"/>
            <w:tcBorders>
              <w:top w:val="nil"/>
              <w:left w:val="nil"/>
              <w:bottom w:val="single" w:sz="4" w:space="0" w:color="auto"/>
              <w:right w:val="single" w:sz="4" w:space="0" w:color="auto"/>
            </w:tcBorders>
            <w:vAlign w:val="center"/>
          </w:tcPr>
          <w:p w14:paraId="6342E298"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7FBC0C1"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&lt;=5万元</w:t>
            </w:r>
          </w:p>
        </w:tc>
        <w:tc>
          <w:tcPr>
            <w:tcW w:w="334" w:type="pct"/>
            <w:tcBorders>
              <w:top w:val="nil"/>
              <w:left w:val="nil"/>
              <w:bottom w:val="single" w:sz="4" w:space="0" w:color="auto"/>
              <w:right w:val="single" w:sz="4" w:space="0" w:color="auto"/>
            </w:tcBorders>
            <w:vAlign w:val="center"/>
          </w:tcPr>
          <w:p w14:paraId="301E764B"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=5万元</w:t>
            </w:r>
          </w:p>
        </w:tc>
        <w:tc>
          <w:tcPr>
            <w:tcW w:w="328" w:type="pct"/>
            <w:tcBorders>
              <w:top w:val="nil"/>
              <w:left w:val="nil"/>
              <w:bottom w:val="single" w:sz="4" w:space="0" w:color="auto"/>
              <w:right w:val="single" w:sz="4" w:space="0" w:color="auto"/>
            </w:tcBorders>
            <w:vAlign w:val="center"/>
          </w:tcPr>
          <w:p w14:paraId="1BACEE58"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54406A4D"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463AFEFD"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29" w:type="pct"/>
            <w:tcBorders>
              <w:top w:val="nil"/>
              <w:left w:val="nil"/>
              <w:bottom w:val="single" w:sz="4" w:space="0" w:color="auto"/>
              <w:right w:val="single" w:sz="4" w:space="0" w:color="auto"/>
            </w:tcBorders>
            <w:vAlign w:val="center"/>
          </w:tcPr>
          <w:p w14:paraId="605502C7"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38588873"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37777CCB"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7DFB497D"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2F38F133" w14:textId="77777777">
        <w:trPr>
          <w:trHeight w:val="800"/>
        </w:trPr>
        <w:tc>
          <w:tcPr>
            <w:tcW w:w="328" w:type="pct"/>
            <w:vMerge/>
            <w:tcBorders>
              <w:left w:val="single" w:sz="4" w:space="0" w:color="auto"/>
              <w:right w:val="single" w:sz="4" w:space="0" w:color="auto"/>
            </w:tcBorders>
            <w:vAlign w:val="center"/>
          </w:tcPr>
          <w:p w14:paraId="1298AD9C" w14:textId="77777777" w:rsidR="00700DDD" w:rsidRDefault="00700DDD">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0648ED60"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6C73C17"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14590B62" w14:textId="77777777" w:rsidR="00700DD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采购危险区警示牌成本</w:t>
            </w:r>
          </w:p>
        </w:tc>
        <w:tc>
          <w:tcPr>
            <w:tcW w:w="334" w:type="pct"/>
            <w:tcBorders>
              <w:top w:val="nil"/>
              <w:left w:val="nil"/>
              <w:bottom w:val="single" w:sz="4" w:space="0" w:color="auto"/>
              <w:right w:val="single" w:sz="4" w:space="0" w:color="auto"/>
            </w:tcBorders>
            <w:vAlign w:val="center"/>
          </w:tcPr>
          <w:p w14:paraId="37167DF4"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74EABAD3"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&lt;=3万元</w:t>
            </w:r>
          </w:p>
        </w:tc>
        <w:tc>
          <w:tcPr>
            <w:tcW w:w="334" w:type="pct"/>
            <w:tcBorders>
              <w:top w:val="nil"/>
              <w:left w:val="nil"/>
              <w:bottom w:val="single" w:sz="4" w:space="0" w:color="auto"/>
              <w:right w:val="single" w:sz="4" w:space="0" w:color="auto"/>
            </w:tcBorders>
            <w:vAlign w:val="center"/>
          </w:tcPr>
          <w:p w14:paraId="6C0E31E7"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=3万元</w:t>
            </w:r>
          </w:p>
        </w:tc>
        <w:tc>
          <w:tcPr>
            <w:tcW w:w="328" w:type="pct"/>
            <w:tcBorders>
              <w:top w:val="nil"/>
              <w:left w:val="nil"/>
              <w:bottom w:val="single" w:sz="4" w:space="0" w:color="auto"/>
              <w:right w:val="single" w:sz="4" w:space="0" w:color="auto"/>
            </w:tcBorders>
            <w:vAlign w:val="center"/>
          </w:tcPr>
          <w:p w14:paraId="779D517E"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694C423C"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D95F48E"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29" w:type="pct"/>
            <w:tcBorders>
              <w:top w:val="nil"/>
              <w:left w:val="nil"/>
              <w:bottom w:val="single" w:sz="4" w:space="0" w:color="auto"/>
              <w:right w:val="single" w:sz="4" w:space="0" w:color="auto"/>
            </w:tcBorders>
            <w:vAlign w:val="center"/>
          </w:tcPr>
          <w:p w14:paraId="6CD3AF9E"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10053DE8"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3424AA59"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7DA7F397"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56237B67" w14:textId="77777777">
        <w:trPr>
          <w:trHeight w:val="800"/>
        </w:trPr>
        <w:tc>
          <w:tcPr>
            <w:tcW w:w="328" w:type="pct"/>
            <w:vMerge/>
            <w:tcBorders>
              <w:left w:val="single" w:sz="4" w:space="0" w:color="auto"/>
              <w:right w:val="single" w:sz="4" w:space="0" w:color="auto"/>
            </w:tcBorders>
            <w:vAlign w:val="center"/>
          </w:tcPr>
          <w:p w14:paraId="368A096B" w14:textId="77777777" w:rsidR="00700DDD" w:rsidRDefault="00700DDD">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8982A2E"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30971E86"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2" w:type="pct"/>
            <w:tcBorders>
              <w:top w:val="single" w:sz="4" w:space="0" w:color="auto"/>
              <w:left w:val="nil"/>
              <w:bottom w:val="single" w:sz="4" w:space="0" w:color="auto"/>
              <w:right w:val="single" w:sz="4" w:space="0" w:color="auto"/>
            </w:tcBorders>
            <w:vAlign w:val="center"/>
          </w:tcPr>
          <w:p w14:paraId="307ABF2A" w14:textId="77777777" w:rsidR="00700DD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防灾减灾知识宣传覆盖率</w:t>
            </w:r>
          </w:p>
        </w:tc>
        <w:tc>
          <w:tcPr>
            <w:tcW w:w="334" w:type="pct"/>
            <w:tcBorders>
              <w:top w:val="nil"/>
              <w:left w:val="nil"/>
              <w:bottom w:val="single" w:sz="4" w:space="0" w:color="auto"/>
              <w:right w:val="single" w:sz="4" w:space="0" w:color="auto"/>
            </w:tcBorders>
            <w:vAlign w:val="center"/>
          </w:tcPr>
          <w:p w14:paraId="700488D8"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7902B775"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78450068"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0A2D8E32"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10B4C3BF"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01C636FB"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C37DE54"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7658F742"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4E129F67"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3B7A1925"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3F77C098" w14:textId="77777777">
        <w:trPr>
          <w:trHeight w:val="800"/>
        </w:trPr>
        <w:tc>
          <w:tcPr>
            <w:tcW w:w="328" w:type="pct"/>
            <w:vMerge/>
            <w:tcBorders>
              <w:left w:val="single" w:sz="4" w:space="0" w:color="auto"/>
              <w:bottom w:val="single" w:sz="4" w:space="0" w:color="auto"/>
              <w:right w:val="single" w:sz="4" w:space="0" w:color="auto"/>
            </w:tcBorders>
            <w:vAlign w:val="center"/>
          </w:tcPr>
          <w:p w14:paraId="2A420BE4" w14:textId="77777777" w:rsidR="00700DDD" w:rsidRDefault="00700DDD">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2CEEBC4"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1737920D"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2" w:type="pct"/>
            <w:tcBorders>
              <w:top w:val="single" w:sz="4" w:space="0" w:color="auto"/>
              <w:left w:val="nil"/>
              <w:bottom w:val="single" w:sz="4" w:space="0" w:color="auto"/>
              <w:right w:val="single" w:sz="4" w:space="0" w:color="auto"/>
            </w:tcBorders>
            <w:vAlign w:val="center"/>
          </w:tcPr>
          <w:p w14:paraId="49EABA04" w14:textId="77777777" w:rsidR="00700DD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公众满意度</w:t>
            </w:r>
          </w:p>
        </w:tc>
        <w:tc>
          <w:tcPr>
            <w:tcW w:w="334" w:type="pct"/>
            <w:tcBorders>
              <w:top w:val="nil"/>
              <w:left w:val="nil"/>
              <w:bottom w:val="single" w:sz="4" w:space="0" w:color="auto"/>
              <w:right w:val="single" w:sz="4" w:space="0" w:color="auto"/>
            </w:tcBorders>
            <w:vAlign w:val="center"/>
          </w:tcPr>
          <w:p w14:paraId="4CEEF542"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643BB99"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4" w:type="pct"/>
            <w:tcBorders>
              <w:top w:val="nil"/>
              <w:left w:val="nil"/>
              <w:bottom w:val="single" w:sz="4" w:space="0" w:color="auto"/>
              <w:right w:val="single" w:sz="4" w:space="0" w:color="auto"/>
            </w:tcBorders>
            <w:vAlign w:val="center"/>
          </w:tcPr>
          <w:p w14:paraId="6F808F28"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28" w:type="pct"/>
            <w:tcBorders>
              <w:top w:val="nil"/>
              <w:left w:val="nil"/>
              <w:bottom w:val="single" w:sz="4" w:space="0" w:color="auto"/>
              <w:right w:val="single" w:sz="4" w:space="0" w:color="auto"/>
            </w:tcBorders>
            <w:vAlign w:val="center"/>
          </w:tcPr>
          <w:p w14:paraId="3200E2AD"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6704C51C"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D0AC134"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0A2AF4C"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5C2BD46B"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28" w:type="pct"/>
            <w:tcBorders>
              <w:top w:val="nil"/>
              <w:left w:val="nil"/>
              <w:bottom w:val="single" w:sz="4" w:space="0" w:color="auto"/>
              <w:right w:val="single" w:sz="4" w:space="0" w:color="auto"/>
            </w:tcBorders>
            <w:vAlign w:val="center"/>
          </w:tcPr>
          <w:p w14:paraId="1880F699"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26810A60"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112B4751"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70245824"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3D563D83"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0829BBD"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single" w:sz="4" w:space="0" w:color="auto"/>
              <w:bottom w:val="single" w:sz="4" w:space="0" w:color="auto"/>
              <w:right w:val="single" w:sz="4" w:space="0" w:color="auto"/>
            </w:tcBorders>
            <w:vAlign w:val="center"/>
          </w:tcPr>
          <w:p w14:paraId="1D9D70A3"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3BF6E1ED"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80" w:type="pct"/>
            <w:tcBorders>
              <w:top w:val="single" w:sz="4" w:space="0" w:color="auto"/>
              <w:left w:val="nil"/>
              <w:bottom w:val="single" w:sz="4" w:space="0" w:color="auto"/>
              <w:right w:val="single" w:sz="4" w:space="0" w:color="auto"/>
            </w:tcBorders>
            <w:vAlign w:val="center"/>
          </w:tcPr>
          <w:p w14:paraId="09460A3B"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5F0337B3" w14:textId="77777777" w:rsidR="00700DDD" w:rsidRDefault="00700DDD">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197CA5B2" w14:textId="77777777" w:rsidR="00700DDD" w:rsidRDefault="00700DDD">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5DED6512" w14:textId="77777777" w:rsidR="00700DDD" w:rsidRDefault="00700DDD">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774B4159" w14:textId="77777777" w:rsidR="00700DDD" w:rsidRDefault="00700DDD">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1D16DD0F" w14:textId="77777777" w:rsidR="00700DDD" w:rsidRDefault="00700DDD">
            <w:pPr>
              <w:spacing w:after="0" w:line="240" w:lineRule="auto"/>
              <w:rPr>
                <w:rFonts w:ascii="宋体" w:eastAsia="宋体" w:hAnsi="宋体" w:cs="宋体" w:hint="eastAsia"/>
                <w:color w:val="000000"/>
                <w:sz w:val="18"/>
                <w:szCs w:val="18"/>
                <w:lang w:eastAsia="zh-CN"/>
              </w:rPr>
            </w:pPr>
          </w:p>
        </w:tc>
      </w:tr>
    </w:tbl>
    <w:p w14:paraId="445BB11D" w14:textId="77777777" w:rsidR="00700DDD"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0CA67257" w14:textId="77777777" w:rsidR="00700DDD"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26"/>
        <w:gridCol w:w="549"/>
        <w:gridCol w:w="804"/>
        <w:gridCol w:w="560"/>
        <w:gridCol w:w="756"/>
        <w:gridCol w:w="666"/>
        <w:gridCol w:w="549"/>
        <w:gridCol w:w="756"/>
        <w:gridCol w:w="574"/>
        <w:gridCol w:w="551"/>
        <w:gridCol w:w="547"/>
        <w:gridCol w:w="549"/>
        <w:gridCol w:w="893"/>
      </w:tblGrid>
      <w:tr w:rsidR="00700DDD" w14:paraId="67323531"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687D2E0C"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1" w:type="pct"/>
            <w:gridSpan w:val="12"/>
            <w:tcBorders>
              <w:top w:val="single" w:sz="4" w:space="0" w:color="auto"/>
              <w:left w:val="nil"/>
              <w:bottom w:val="single" w:sz="4" w:space="0" w:color="auto"/>
              <w:right w:val="single" w:sz="4" w:space="0" w:color="auto"/>
            </w:tcBorders>
            <w:vAlign w:val="center"/>
          </w:tcPr>
          <w:p w14:paraId="255C7647"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木垒县2024年度小型水库维修养护项目</w:t>
            </w:r>
          </w:p>
        </w:tc>
      </w:tr>
      <w:tr w:rsidR="00700DDD" w14:paraId="3775AEFA"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0C2F89DF"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3" w:type="pct"/>
            <w:gridSpan w:val="5"/>
            <w:tcBorders>
              <w:top w:val="single" w:sz="4" w:space="0" w:color="auto"/>
              <w:left w:val="nil"/>
              <w:bottom w:val="single" w:sz="4" w:space="0" w:color="auto"/>
              <w:right w:val="single" w:sz="4" w:space="0" w:color="auto"/>
            </w:tcBorders>
            <w:vAlign w:val="center"/>
          </w:tcPr>
          <w:p w14:paraId="16C8E729"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木垒县水利局</w:t>
            </w:r>
          </w:p>
        </w:tc>
        <w:tc>
          <w:tcPr>
            <w:tcW w:w="708" w:type="pct"/>
            <w:gridSpan w:val="2"/>
            <w:tcBorders>
              <w:top w:val="single" w:sz="4" w:space="0" w:color="auto"/>
              <w:left w:val="nil"/>
              <w:bottom w:val="single" w:sz="4" w:space="0" w:color="auto"/>
              <w:right w:val="single" w:sz="4" w:space="0" w:color="auto"/>
            </w:tcBorders>
            <w:vAlign w:val="center"/>
          </w:tcPr>
          <w:p w14:paraId="3458DDBF"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0" w:type="pct"/>
            <w:gridSpan w:val="5"/>
            <w:tcBorders>
              <w:top w:val="single" w:sz="4" w:space="0" w:color="auto"/>
              <w:left w:val="nil"/>
              <w:bottom w:val="single" w:sz="4" w:space="0" w:color="auto"/>
              <w:right w:val="single" w:sz="4" w:space="0" w:color="auto"/>
            </w:tcBorders>
            <w:vAlign w:val="center"/>
          </w:tcPr>
          <w:p w14:paraId="503FB7A9"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木垒县水利管理站</w:t>
            </w:r>
          </w:p>
        </w:tc>
      </w:tr>
      <w:tr w:rsidR="00700DDD" w14:paraId="03EFD422"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38C68BD5"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59" w:type="pct"/>
            <w:gridSpan w:val="2"/>
            <w:tcBorders>
              <w:top w:val="single" w:sz="4" w:space="0" w:color="auto"/>
              <w:left w:val="nil"/>
              <w:bottom w:val="single" w:sz="4" w:space="0" w:color="auto"/>
              <w:right w:val="single" w:sz="4" w:space="0" w:color="auto"/>
            </w:tcBorders>
            <w:vAlign w:val="center"/>
          </w:tcPr>
          <w:p w14:paraId="33EF2A25"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472" w:type="pct"/>
            <w:tcBorders>
              <w:top w:val="single" w:sz="4" w:space="0" w:color="auto"/>
              <w:left w:val="nil"/>
              <w:bottom w:val="single" w:sz="4" w:space="0" w:color="auto"/>
              <w:right w:val="single" w:sz="4" w:space="0" w:color="auto"/>
            </w:tcBorders>
            <w:vAlign w:val="center"/>
          </w:tcPr>
          <w:p w14:paraId="79309705"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4" w:type="pct"/>
            <w:gridSpan w:val="3"/>
            <w:tcBorders>
              <w:top w:val="single" w:sz="4" w:space="0" w:color="auto"/>
              <w:left w:val="nil"/>
              <w:bottom w:val="single" w:sz="4" w:space="0" w:color="auto"/>
              <w:right w:val="single" w:sz="4" w:space="0" w:color="auto"/>
            </w:tcBorders>
            <w:vAlign w:val="center"/>
          </w:tcPr>
          <w:p w14:paraId="581E82E4"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25904A35"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2B7BA3E1"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414AB34C"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3" w:type="pct"/>
            <w:tcBorders>
              <w:top w:val="nil"/>
              <w:left w:val="nil"/>
              <w:bottom w:val="single" w:sz="4" w:space="0" w:color="auto"/>
              <w:right w:val="single" w:sz="4" w:space="0" w:color="auto"/>
            </w:tcBorders>
            <w:vAlign w:val="center"/>
          </w:tcPr>
          <w:p w14:paraId="69CD4C2A"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700DDD" w14:paraId="3A7622D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2A9CCE8" w14:textId="77777777" w:rsidR="00700DDD" w:rsidRDefault="00700DDD">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6726AEBB"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2" w:type="pct"/>
            <w:tcBorders>
              <w:top w:val="single" w:sz="4" w:space="0" w:color="auto"/>
              <w:left w:val="nil"/>
              <w:bottom w:val="single" w:sz="4" w:space="0" w:color="auto"/>
              <w:right w:val="single" w:sz="4" w:space="0" w:color="auto"/>
            </w:tcBorders>
            <w:vAlign w:val="center"/>
          </w:tcPr>
          <w:p w14:paraId="520A1C97"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64.50</w:t>
            </w:r>
          </w:p>
        </w:tc>
        <w:tc>
          <w:tcPr>
            <w:tcW w:w="984" w:type="pct"/>
            <w:gridSpan w:val="3"/>
            <w:tcBorders>
              <w:top w:val="single" w:sz="4" w:space="0" w:color="auto"/>
              <w:left w:val="nil"/>
              <w:bottom w:val="single" w:sz="4" w:space="0" w:color="auto"/>
              <w:right w:val="single" w:sz="4" w:space="0" w:color="auto"/>
            </w:tcBorders>
            <w:vAlign w:val="center"/>
          </w:tcPr>
          <w:p w14:paraId="68F7B2D5"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82.50</w:t>
            </w:r>
          </w:p>
        </w:tc>
        <w:tc>
          <w:tcPr>
            <w:tcW w:w="708" w:type="pct"/>
            <w:gridSpan w:val="2"/>
            <w:tcBorders>
              <w:top w:val="single" w:sz="4" w:space="0" w:color="auto"/>
              <w:left w:val="nil"/>
              <w:bottom w:val="single" w:sz="4" w:space="0" w:color="auto"/>
              <w:right w:val="single" w:sz="4" w:space="0" w:color="auto"/>
            </w:tcBorders>
            <w:vAlign w:val="center"/>
          </w:tcPr>
          <w:p w14:paraId="01947764"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82.50</w:t>
            </w:r>
          </w:p>
        </w:tc>
        <w:tc>
          <w:tcPr>
            <w:tcW w:w="671" w:type="pct"/>
            <w:gridSpan w:val="2"/>
            <w:tcBorders>
              <w:top w:val="nil"/>
              <w:left w:val="nil"/>
              <w:bottom w:val="single" w:sz="4" w:space="0" w:color="auto"/>
              <w:right w:val="single" w:sz="4" w:space="0" w:color="auto"/>
            </w:tcBorders>
            <w:vAlign w:val="center"/>
          </w:tcPr>
          <w:p w14:paraId="37B4DAEB"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303F4DED"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3" w:type="pct"/>
            <w:tcBorders>
              <w:top w:val="nil"/>
              <w:left w:val="nil"/>
              <w:bottom w:val="single" w:sz="4" w:space="0" w:color="auto"/>
              <w:right w:val="single" w:sz="4" w:space="0" w:color="auto"/>
            </w:tcBorders>
            <w:vAlign w:val="center"/>
          </w:tcPr>
          <w:p w14:paraId="079D5943"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700DDD" w14:paraId="43698A77"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123D1EC" w14:textId="77777777" w:rsidR="00700DDD" w:rsidRDefault="00700DDD">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36392493"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2" w:type="pct"/>
            <w:tcBorders>
              <w:top w:val="single" w:sz="4" w:space="0" w:color="auto"/>
              <w:left w:val="nil"/>
              <w:bottom w:val="single" w:sz="4" w:space="0" w:color="auto"/>
              <w:right w:val="single" w:sz="4" w:space="0" w:color="auto"/>
            </w:tcBorders>
            <w:vAlign w:val="center"/>
          </w:tcPr>
          <w:p w14:paraId="493CED13"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64.50</w:t>
            </w:r>
          </w:p>
        </w:tc>
        <w:tc>
          <w:tcPr>
            <w:tcW w:w="984" w:type="pct"/>
            <w:gridSpan w:val="3"/>
            <w:tcBorders>
              <w:top w:val="single" w:sz="4" w:space="0" w:color="auto"/>
              <w:left w:val="nil"/>
              <w:bottom w:val="single" w:sz="4" w:space="0" w:color="auto"/>
              <w:right w:val="single" w:sz="4" w:space="0" w:color="auto"/>
            </w:tcBorders>
            <w:vAlign w:val="center"/>
          </w:tcPr>
          <w:p w14:paraId="415FCB4B"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82.50</w:t>
            </w:r>
          </w:p>
        </w:tc>
        <w:tc>
          <w:tcPr>
            <w:tcW w:w="708" w:type="pct"/>
            <w:gridSpan w:val="2"/>
            <w:tcBorders>
              <w:top w:val="single" w:sz="4" w:space="0" w:color="auto"/>
              <w:left w:val="nil"/>
              <w:bottom w:val="single" w:sz="4" w:space="0" w:color="auto"/>
              <w:right w:val="single" w:sz="4" w:space="0" w:color="auto"/>
            </w:tcBorders>
            <w:vAlign w:val="center"/>
          </w:tcPr>
          <w:p w14:paraId="1306CA79"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82.50</w:t>
            </w:r>
          </w:p>
        </w:tc>
        <w:tc>
          <w:tcPr>
            <w:tcW w:w="671" w:type="pct"/>
            <w:gridSpan w:val="2"/>
            <w:tcBorders>
              <w:top w:val="nil"/>
              <w:left w:val="nil"/>
              <w:bottom w:val="single" w:sz="4" w:space="0" w:color="auto"/>
              <w:right w:val="single" w:sz="4" w:space="0" w:color="auto"/>
            </w:tcBorders>
            <w:vAlign w:val="center"/>
          </w:tcPr>
          <w:p w14:paraId="06924FB7"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3608C518"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3" w:type="pct"/>
            <w:tcBorders>
              <w:top w:val="nil"/>
              <w:left w:val="nil"/>
              <w:bottom w:val="single" w:sz="4" w:space="0" w:color="auto"/>
              <w:right w:val="single" w:sz="4" w:space="0" w:color="auto"/>
            </w:tcBorders>
            <w:vAlign w:val="center"/>
          </w:tcPr>
          <w:p w14:paraId="097E0A9B"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700DDD" w14:paraId="6FD1DF3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2F1CCE0" w14:textId="77777777" w:rsidR="00700DDD" w:rsidRDefault="00700DDD">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514D7874"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2" w:type="pct"/>
            <w:tcBorders>
              <w:top w:val="single" w:sz="4" w:space="0" w:color="auto"/>
              <w:left w:val="nil"/>
              <w:bottom w:val="single" w:sz="4" w:space="0" w:color="auto"/>
              <w:right w:val="single" w:sz="4" w:space="0" w:color="auto"/>
            </w:tcBorders>
            <w:vAlign w:val="center"/>
          </w:tcPr>
          <w:p w14:paraId="2412D422"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4" w:type="pct"/>
            <w:gridSpan w:val="3"/>
            <w:tcBorders>
              <w:top w:val="single" w:sz="4" w:space="0" w:color="auto"/>
              <w:left w:val="nil"/>
              <w:bottom w:val="single" w:sz="4" w:space="0" w:color="auto"/>
              <w:right w:val="single" w:sz="4" w:space="0" w:color="auto"/>
            </w:tcBorders>
            <w:vAlign w:val="center"/>
          </w:tcPr>
          <w:p w14:paraId="0160D59A"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7AEF1FBA"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42A117E9"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391F15E5"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3" w:type="pct"/>
            <w:tcBorders>
              <w:top w:val="nil"/>
              <w:left w:val="nil"/>
              <w:bottom w:val="single" w:sz="4" w:space="0" w:color="auto"/>
              <w:right w:val="single" w:sz="4" w:space="0" w:color="auto"/>
            </w:tcBorders>
            <w:vAlign w:val="center"/>
          </w:tcPr>
          <w:p w14:paraId="7897BA45"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700DDD" w14:paraId="1C1081AE"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616D9F24"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5" w:type="pct"/>
            <w:gridSpan w:val="6"/>
            <w:tcBorders>
              <w:top w:val="single" w:sz="4" w:space="0" w:color="auto"/>
              <w:left w:val="nil"/>
              <w:bottom w:val="single" w:sz="4" w:space="0" w:color="auto"/>
              <w:right w:val="single" w:sz="4" w:space="0" w:color="auto"/>
            </w:tcBorders>
            <w:vAlign w:val="center"/>
          </w:tcPr>
          <w:p w14:paraId="457F17A5"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8" w:type="pct"/>
            <w:gridSpan w:val="7"/>
            <w:tcBorders>
              <w:top w:val="single" w:sz="4" w:space="0" w:color="auto"/>
              <w:left w:val="nil"/>
              <w:bottom w:val="single" w:sz="4" w:space="0" w:color="auto"/>
              <w:right w:val="single" w:sz="4" w:space="0" w:color="auto"/>
            </w:tcBorders>
            <w:vAlign w:val="center"/>
          </w:tcPr>
          <w:p w14:paraId="37BB008A"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700DDD" w14:paraId="5761D4FC"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404BB7FE" w14:textId="77777777" w:rsidR="00700DDD" w:rsidRDefault="00700DDD">
            <w:pPr>
              <w:spacing w:after="0" w:line="240" w:lineRule="auto"/>
              <w:rPr>
                <w:rFonts w:ascii="宋体" w:eastAsia="宋体" w:hAnsi="宋体" w:cs="宋体" w:hint="eastAsia"/>
                <w:color w:val="000000"/>
                <w:sz w:val="18"/>
                <w:szCs w:val="18"/>
                <w:lang w:eastAsia="zh-CN"/>
              </w:rPr>
            </w:pPr>
          </w:p>
        </w:tc>
        <w:tc>
          <w:tcPr>
            <w:tcW w:w="2115" w:type="pct"/>
            <w:gridSpan w:val="6"/>
            <w:tcBorders>
              <w:top w:val="single" w:sz="4" w:space="0" w:color="auto"/>
              <w:left w:val="nil"/>
              <w:bottom w:val="single" w:sz="4" w:space="0" w:color="auto"/>
              <w:right w:val="single" w:sz="4" w:space="0" w:color="auto"/>
            </w:tcBorders>
            <w:vAlign w:val="center"/>
          </w:tcPr>
          <w:p w14:paraId="33DE6590"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关于提前下达2024年中央水利发展资金预算的通知》（昌州财农[2023]55号），木垒县水利管理站拟投入82.5万元，实施木垒县2024年度小型水库维修养护项目，建设内容为对小型水库大坝、溢洪道、放水涵洞、金属结构、附属设施等进行维修养护。项目计划于2024年6月30日完工，主要构成内容为小型水库维修养护12座，备用电源维修养护5座，单个水库维修成本15万元左右，项目的实施可保障水库工程正常运行，保证人畜饮水安全，全县内有效规范水资源合理利用。</w:t>
            </w:r>
          </w:p>
        </w:tc>
        <w:tc>
          <w:tcPr>
            <w:tcW w:w="2558" w:type="pct"/>
            <w:gridSpan w:val="7"/>
            <w:tcBorders>
              <w:top w:val="single" w:sz="4" w:space="0" w:color="auto"/>
              <w:left w:val="nil"/>
              <w:bottom w:val="single" w:sz="4" w:space="0" w:color="auto"/>
              <w:right w:val="single" w:sz="4" w:space="0" w:color="auto"/>
            </w:tcBorders>
            <w:vAlign w:val="center"/>
          </w:tcPr>
          <w:p w14:paraId="75EB1A6E"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木垒县水利管理站拟投入82.5万元，实施木垒县2024年度小型水库维修养护和1-5级堤防白蚁等害堤动物防治项目，建设内容为对小型水库大坝、溢洪道、放水涵洞、金属结构、附属设施等进行维修养护及害堤动物防治、1-5级堤防害堤动物防治。项目于2024年6月30日完工，小型水库维修养护和白蚁防治12座，备用电源维修养护5座，白蚁防治堤防段数8座，工程质量验收合格率达到100%，每座水库白蚁防治成本0.4万元，每段堤防白蚁防治成本2.2万元，每座水库维修成本15万元，水库工程正常运行率达到100%，有效规范水资源合理利用，公众满意度达到90%以上。通过项目的实施，提升了水库安全性能、水资源利用率以及周边生态环境质量，促进了农业稳定发展、农村经济发展以及区域防洪减灾能力提升。</w:t>
            </w:r>
          </w:p>
        </w:tc>
      </w:tr>
      <w:tr w:rsidR="00700DDD" w14:paraId="766CD47B" w14:textId="77777777">
        <w:trPr>
          <w:trHeight w:val="820"/>
        </w:trPr>
        <w:tc>
          <w:tcPr>
            <w:tcW w:w="328" w:type="pct"/>
            <w:tcBorders>
              <w:top w:val="nil"/>
              <w:left w:val="single" w:sz="4" w:space="0" w:color="auto"/>
              <w:bottom w:val="single" w:sz="4" w:space="0" w:color="auto"/>
              <w:right w:val="single" w:sz="4" w:space="0" w:color="auto"/>
            </w:tcBorders>
            <w:vAlign w:val="center"/>
          </w:tcPr>
          <w:p w14:paraId="5F34BE75" w14:textId="77777777" w:rsidR="00700DDD" w:rsidRDefault="00700DDD">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57B7276"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6BE2D82E"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2" w:type="pct"/>
            <w:tcBorders>
              <w:top w:val="single" w:sz="4" w:space="0" w:color="auto"/>
              <w:left w:val="nil"/>
              <w:bottom w:val="single" w:sz="4" w:space="0" w:color="auto"/>
              <w:right w:val="single" w:sz="4" w:space="0" w:color="auto"/>
            </w:tcBorders>
            <w:vAlign w:val="center"/>
          </w:tcPr>
          <w:p w14:paraId="788C4934"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38E150B1"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36E1796F"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5" w:type="pct"/>
            <w:tcBorders>
              <w:top w:val="nil"/>
              <w:left w:val="nil"/>
              <w:bottom w:val="single" w:sz="4" w:space="0" w:color="auto"/>
              <w:right w:val="single" w:sz="4" w:space="0" w:color="auto"/>
            </w:tcBorders>
            <w:vAlign w:val="center"/>
          </w:tcPr>
          <w:p w14:paraId="02FC56B8"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25977795"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80" w:type="pct"/>
            <w:tcBorders>
              <w:top w:val="nil"/>
              <w:left w:val="nil"/>
              <w:bottom w:val="single" w:sz="4" w:space="0" w:color="auto"/>
              <w:right w:val="single" w:sz="4" w:space="0" w:color="auto"/>
            </w:tcBorders>
            <w:vAlign w:val="center"/>
          </w:tcPr>
          <w:p w14:paraId="3ED36573"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4EE7C0D9"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2BDE1708"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02264B5A"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28" w:type="pct"/>
            <w:tcBorders>
              <w:top w:val="nil"/>
              <w:left w:val="nil"/>
              <w:bottom w:val="single" w:sz="4" w:space="0" w:color="auto"/>
              <w:right w:val="single" w:sz="4" w:space="0" w:color="auto"/>
            </w:tcBorders>
            <w:vAlign w:val="center"/>
          </w:tcPr>
          <w:p w14:paraId="12256D14"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3" w:type="pct"/>
            <w:tcBorders>
              <w:top w:val="nil"/>
              <w:left w:val="nil"/>
              <w:bottom w:val="single" w:sz="4" w:space="0" w:color="auto"/>
              <w:right w:val="single" w:sz="4" w:space="0" w:color="auto"/>
            </w:tcBorders>
            <w:vAlign w:val="center"/>
          </w:tcPr>
          <w:p w14:paraId="40D64048"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00DDD" w14:paraId="481F77F2" w14:textId="77777777">
        <w:trPr>
          <w:trHeight w:val="800"/>
        </w:trPr>
        <w:tc>
          <w:tcPr>
            <w:tcW w:w="328" w:type="pct"/>
            <w:vMerge w:val="restart"/>
            <w:tcBorders>
              <w:top w:val="nil"/>
              <w:left w:val="single" w:sz="4" w:space="0" w:color="auto"/>
              <w:right w:val="single" w:sz="4" w:space="0" w:color="auto"/>
            </w:tcBorders>
            <w:vAlign w:val="center"/>
          </w:tcPr>
          <w:p w14:paraId="48207A14"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20F833CC"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6CE7ED7A"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188E4F65" w14:textId="77777777" w:rsidR="00700DD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小型水库维修养护数量</w:t>
            </w:r>
          </w:p>
        </w:tc>
        <w:tc>
          <w:tcPr>
            <w:tcW w:w="334" w:type="pct"/>
            <w:tcBorders>
              <w:top w:val="nil"/>
              <w:left w:val="nil"/>
              <w:bottom w:val="single" w:sz="4" w:space="0" w:color="auto"/>
              <w:right w:val="single" w:sz="4" w:space="0" w:color="auto"/>
            </w:tcBorders>
            <w:vAlign w:val="center"/>
          </w:tcPr>
          <w:p w14:paraId="268882BA"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E0BD36A"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&gt;=12座</w:t>
            </w:r>
          </w:p>
        </w:tc>
        <w:tc>
          <w:tcPr>
            <w:tcW w:w="335" w:type="pct"/>
            <w:tcBorders>
              <w:top w:val="nil"/>
              <w:left w:val="nil"/>
              <w:bottom w:val="single" w:sz="4" w:space="0" w:color="auto"/>
              <w:right w:val="single" w:sz="4" w:space="0" w:color="auto"/>
            </w:tcBorders>
            <w:vAlign w:val="center"/>
          </w:tcPr>
          <w:p w14:paraId="06BA6C0B"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=12座</w:t>
            </w:r>
          </w:p>
        </w:tc>
        <w:tc>
          <w:tcPr>
            <w:tcW w:w="328" w:type="pct"/>
            <w:tcBorders>
              <w:top w:val="nil"/>
              <w:left w:val="nil"/>
              <w:bottom w:val="single" w:sz="4" w:space="0" w:color="auto"/>
              <w:right w:val="single" w:sz="4" w:space="0" w:color="auto"/>
            </w:tcBorders>
            <w:vAlign w:val="center"/>
          </w:tcPr>
          <w:p w14:paraId="38CF9001"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0DD43E13"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25E0BDD"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CF9D02A"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66B39B8B"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13631DDB"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3" w:type="pct"/>
            <w:tcBorders>
              <w:top w:val="nil"/>
              <w:left w:val="nil"/>
              <w:bottom w:val="single" w:sz="4" w:space="0" w:color="auto"/>
              <w:right w:val="single" w:sz="4" w:space="0" w:color="auto"/>
            </w:tcBorders>
            <w:vAlign w:val="center"/>
          </w:tcPr>
          <w:p w14:paraId="5C7D25C9"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70D443EB" w14:textId="77777777">
        <w:trPr>
          <w:trHeight w:val="800"/>
        </w:trPr>
        <w:tc>
          <w:tcPr>
            <w:tcW w:w="328" w:type="pct"/>
            <w:vMerge/>
            <w:tcBorders>
              <w:left w:val="single" w:sz="4" w:space="0" w:color="auto"/>
              <w:right w:val="single" w:sz="4" w:space="0" w:color="auto"/>
            </w:tcBorders>
            <w:vAlign w:val="center"/>
          </w:tcPr>
          <w:p w14:paraId="7A495647"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6A7FDA0D"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45DD1318"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4D32488C" w14:textId="77777777" w:rsidR="00700DD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备用电源维修养护数量</w:t>
            </w:r>
          </w:p>
        </w:tc>
        <w:tc>
          <w:tcPr>
            <w:tcW w:w="334" w:type="pct"/>
            <w:tcBorders>
              <w:top w:val="nil"/>
              <w:left w:val="nil"/>
              <w:bottom w:val="single" w:sz="4" w:space="0" w:color="auto"/>
              <w:right w:val="single" w:sz="4" w:space="0" w:color="auto"/>
            </w:tcBorders>
            <w:vAlign w:val="center"/>
          </w:tcPr>
          <w:p w14:paraId="1D1611FB"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72BC8BF8"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&gt;=5座</w:t>
            </w:r>
          </w:p>
        </w:tc>
        <w:tc>
          <w:tcPr>
            <w:tcW w:w="335" w:type="pct"/>
            <w:tcBorders>
              <w:top w:val="nil"/>
              <w:left w:val="nil"/>
              <w:bottom w:val="single" w:sz="4" w:space="0" w:color="auto"/>
              <w:right w:val="single" w:sz="4" w:space="0" w:color="auto"/>
            </w:tcBorders>
            <w:vAlign w:val="center"/>
          </w:tcPr>
          <w:p w14:paraId="4652955D"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=5座</w:t>
            </w:r>
          </w:p>
        </w:tc>
        <w:tc>
          <w:tcPr>
            <w:tcW w:w="328" w:type="pct"/>
            <w:tcBorders>
              <w:top w:val="nil"/>
              <w:left w:val="nil"/>
              <w:bottom w:val="single" w:sz="4" w:space="0" w:color="auto"/>
              <w:right w:val="single" w:sz="4" w:space="0" w:color="auto"/>
            </w:tcBorders>
            <w:vAlign w:val="center"/>
          </w:tcPr>
          <w:p w14:paraId="6938FCC1"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4A456E80"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4ACFE0A"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B9AA1CB"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563DD29E"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w:t>
            </w:r>
            <w:r>
              <w:rPr>
                <w:rFonts w:ascii="宋体" w:eastAsia="宋体" w:hAnsi="宋体" w:cs="宋体" w:hint="eastAsia"/>
                <w:color w:val="000000"/>
                <w:sz w:val="18"/>
                <w:szCs w:val="18"/>
                <w:lang w:eastAsia="zh-CN"/>
              </w:rPr>
              <w:lastRenderedPageBreak/>
              <w:t>分</w:t>
            </w:r>
          </w:p>
        </w:tc>
        <w:tc>
          <w:tcPr>
            <w:tcW w:w="328" w:type="pct"/>
            <w:tcBorders>
              <w:top w:val="nil"/>
              <w:left w:val="nil"/>
              <w:bottom w:val="single" w:sz="4" w:space="0" w:color="auto"/>
              <w:right w:val="single" w:sz="4" w:space="0" w:color="auto"/>
            </w:tcBorders>
            <w:vAlign w:val="center"/>
          </w:tcPr>
          <w:p w14:paraId="1CC5EA7E"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工作资料,说明材</w:t>
            </w:r>
            <w:r>
              <w:rPr>
                <w:rFonts w:ascii="宋体" w:eastAsia="宋体" w:hAnsi="宋体" w:cs="宋体" w:hint="eastAsia"/>
                <w:color w:val="000000"/>
                <w:sz w:val="18"/>
                <w:szCs w:val="18"/>
                <w:lang w:eastAsia="zh-CN"/>
              </w:rPr>
              <w:lastRenderedPageBreak/>
              <w:t>料</w:t>
            </w:r>
          </w:p>
        </w:tc>
        <w:tc>
          <w:tcPr>
            <w:tcW w:w="523" w:type="pct"/>
            <w:tcBorders>
              <w:top w:val="nil"/>
              <w:left w:val="nil"/>
              <w:bottom w:val="single" w:sz="4" w:space="0" w:color="auto"/>
              <w:right w:val="single" w:sz="4" w:space="0" w:color="auto"/>
            </w:tcBorders>
            <w:vAlign w:val="center"/>
          </w:tcPr>
          <w:p w14:paraId="6FC1973F"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53ED7EC2" w14:textId="77777777">
        <w:trPr>
          <w:trHeight w:val="800"/>
        </w:trPr>
        <w:tc>
          <w:tcPr>
            <w:tcW w:w="328" w:type="pct"/>
            <w:vMerge/>
            <w:tcBorders>
              <w:left w:val="single" w:sz="4" w:space="0" w:color="auto"/>
              <w:right w:val="single" w:sz="4" w:space="0" w:color="auto"/>
            </w:tcBorders>
            <w:vAlign w:val="center"/>
          </w:tcPr>
          <w:p w14:paraId="1A3E8E47"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6CE4EFAA"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5CB3D9A"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010705B4" w14:textId="77777777" w:rsidR="00700DD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白蚁防治提防段数量</w:t>
            </w:r>
          </w:p>
        </w:tc>
        <w:tc>
          <w:tcPr>
            <w:tcW w:w="334" w:type="pct"/>
            <w:tcBorders>
              <w:top w:val="nil"/>
              <w:left w:val="nil"/>
              <w:bottom w:val="single" w:sz="4" w:space="0" w:color="auto"/>
              <w:right w:val="single" w:sz="4" w:space="0" w:color="auto"/>
            </w:tcBorders>
            <w:vAlign w:val="center"/>
          </w:tcPr>
          <w:p w14:paraId="05728C2E"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67886A0"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&gt;=8座</w:t>
            </w:r>
          </w:p>
        </w:tc>
        <w:tc>
          <w:tcPr>
            <w:tcW w:w="335" w:type="pct"/>
            <w:tcBorders>
              <w:top w:val="nil"/>
              <w:left w:val="nil"/>
              <w:bottom w:val="single" w:sz="4" w:space="0" w:color="auto"/>
              <w:right w:val="single" w:sz="4" w:space="0" w:color="auto"/>
            </w:tcBorders>
            <w:vAlign w:val="center"/>
          </w:tcPr>
          <w:p w14:paraId="28D152CB"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=8座</w:t>
            </w:r>
          </w:p>
        </w:tc>
        <w:tc>
          <w:tcPr>
            <w:tcW w:w="328" w:type="pct"/>
            <w:tcBorders>
              <w:top w:val="nil"/>
              <w:left w:val="nil"/>
              <w:bottom w:val="single" w:sz="4" w:space="0" w:color="auto"/>
              <w:right w:val="single" w:sz="4" w:space="0" w:color="auto"/>
            </w:tcBorders>
            <w:vAlign w:val="center"/>
          </w:tcPr>
          <w:p w14:paraId="016205D4"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28865807"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44EBDF5B"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7E49118"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069F1E96"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2165244E"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3" w:type="pct"/>
            <w:tcBorders>
              <w:top w:val="nil"/>
              <w:left w:val="nil"/>
              <w:bottom w:val="single" w:sz="4" w:space="0" w:color="auto"/>
              <w:right w:val="single" w:sz="4" w:space="0" w:color="auto"/>
            </w:tcBorders>
            <w:vAlign w:val="center"/>
          </w:tcPr>
          <w:p w14:paraId="402E8693"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60D23A88" w14:textId="77777777">
        <w:trPr>
          <w:trHeight w:val="800"/>
        </w:trPr>
        <w:tc>
          <w:tcPr>
            <w:tcW w:w="328" w:type="pct"/>
            <w:vMerge/>
            <w:tcBorders>
              <w:left w:val="single" w:sz="4" w:space="0" w:color="auto"/>
              <w:right w:val="single" w:sz="4" w:space="0" w:color="auto"/>
            </w:tcBorders>
            <w:vAlign w:val="center"/>
          </w:tcPr>
          <w:p w14:paraId="5924ABA5"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6ED9CA9B"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43E8B34"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2" w:type="pct"/>
            <w:tcBorders>
              <w:top w:val="single" w:sz="4" w:space="0" w:color="auto"/>
              <w:left w:val="nil"/>
              <w:bottom w:val="single" w:sz="4" w:space="0" w:color="auto"/>
              <w:right w:val="single" w:sz="4" w:space="0" w:color="auto"/>
            </w:tcBorders>
            <w:vAlign w:val="center"/>
          </w:tcPr>
          <w:p w14:paraId="5E6F1D22" w14:textId="77777777" w:rsidR="00700DD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工程质量验收合格率</w:t>
            </w:r>
          </w:p>
        </w:tc>
        <w:tc>
          <w:tcPr>
            <w:tcW w:w="334" w:type="pct"/>
            <w:tcBorders>
              <w:top w:val="nil"/>
              <w:left w:val="nil"/>
              <w:bottom w:val="single" w:sz="4" w:space="0" w:color="auto"/>
              <w:right w:val="single" w:sz="4" w:space="0" w:color="auto"/>
            </w:tcBorders>
            <w:vAlign w:val="center"/>
          </w:tcPr>
          <w:p w14:paraId="67BD99FC"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14" w:type="pct"/>
            <w:tcBorders>
              <w:top w:val="nil"/>
              <w:left w:val="nil"/>
              <w:bottom w:val="single" w:sz="4" w:space="0" w:color="auto"/>
              <w:right w:val="single" w:sz="4" w:space="0" w:color="auto"/>
            </w:tcBorders>
            <w:vAlign w:val="center"/>
          </w:tcPr>
          <w:p w14:paraId="6FC94351"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5" w:type="pct"/>
            <w:tcBorders>
              <w:top w:val="nil"/>
              <w:left w:val="nil"/>
              <w:bottom w:val="single" w:sz="4" w:space="0" w:color="auto"/>
              <w:right w:val="single" w:sz="4" w:space="0" w:color="auto"/>
            </w:tcBorders>
            <w:vAlign w:val="center"/>
          </w:tcPr>
          <w:p w14:paraId="17287469"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0606AEE6"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49705D5C"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42" w:type="pct"/>
            <w:tcBorders>
              <w:top w:val="nil"/>
              <w:left w:val="nil"/>
              <w:bottom w:val="single" w:sz="4" w:space="0" w:color="auto"/>
              <w:right w:val="single" w:sz="4" w:space="0" w:color="auto"/>
            </w:tcBorders>
            <w:vAlign w:val="center"/>
          </w:tcPr>
          <w:p w14:paraId="76BA67E9"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29" w:type="pct"/>
            <w:tcBorders>
              <w:top w:val="nil"/>
              <w:left w:val="nil"/>
              <w:bottom w:val="single" w:sz="4" w:space="0" w:color="auto"/>
              <w:right w:val="single" w:sz="4" w:space="0" w:color="auto"/>
            </w:tcBorders>
            <w:vAlign w:val="center"/>
          </w:tcPr>
          <w:p w14:paraId="68315F83"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492A06D2"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6C548525"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3" w:type="pct"/>
            <w:tcBorders>
              <w:top w:val="nil"/>
              <w:left w:val="nil"/>
              <w:bottom w:val="single" w:sz="4" w:space="0" w:color="auto"/>
              <w:right w:val="single" w:sz="4" w:space="0" w:color="auto"/>
            </w:tcBorders>
            <w:vAlign w:val="center"/>
          </w:tcPr>
          <w:p w14:paraId="0184DB00"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4B269924" w14:textId="77777777">
        <w:trPr>
          <w:trHeight w:val="800"/>
        </w:trPr>
        <w:tc>
          <w:tcPr>
            <w:tcW w:w="328" w:type="pct"/>
            <w:vMerge/>
            <w:tcBorders>
              <w:left w:val="single" w:sz="4" w:space="0" w:color="auto"/>
              <w:right w:val="single" w:sz="4" w:space="0" w:color="auto"/>
            </w:tcBorders>
            <w:vAlign w:val="center"/>
          </w:tcPr>
          <w:p w14:paraId="7C1C61B3"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67DD03B7"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4E46EB4"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2" w:type="pct"/>
            <w:tcBorders>
              <w:top w:val="single" w:sz="4" w:space="0" w:color="auto"/>
              <w:left w:val="nil"/>
              <w:bottom w:val="single" w:sz="4" w:space="0" w:color="auto"/>
              <w:right w:val="single" w:sz="4" w:space="0" w:color="auto"/>
            </w:tcBorders>
            <w:vAlign w:val="center"/>
          </w:tcPr>
          <w:p w14:paraId="6A77C674" w14:textId="77777777" w:rsidR="00700DD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项目资金支付率</w:t>
            </w:r>
          </w:p>
        </w:tc>
        <w:tc>
          <w:tcPr>
            <w:tcW w:w="334" w:type="pct"/>
            <w:tcBorders>
              <w:top w:val="nil"/>
              <w:left w:val="nil"/>
              <w:bottom w:val="single" w:sz="4" w:space="0" w:color="auto"/>
              <w:right w:val="single" w:sz="4" w:space="0" w:color="auto"/>
            </w:tcBorders>
            <w:vAlign w:val="center"/>
          </w:tcPr>
          <w:p w14:paraId="100552E5"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14" w:type="pct"/>
            <w:tcBorders>
              <w:top w:val="nil"/>
              <w:left w:val="nil"/>
              <w:bottom w:val="single" w:sz="4" w:space="0" w:color="auto"/>
              <w:right w:val="single" w:sz="4" w:space="0" w:color="auto"/>
            </w:tcBorders>
            <w:vAlign w:val="center"/>
          </w:tcPr>
          <w:p w14:paraId="3749CD3F"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5" w:type="pct"/>
            <w:tcBorders>
              <w:top w:val="nil"/>
              <w:left w:val="nil"/>
              <w:bottom w:val="single" w:sz="4" w:space="0" w:color="auto"/>
              <w:right w:val="single" w:sz="4" w:space="0" w:color="auto"/>
            </w:tcBorders>
            <w:vAlign w:val="center"/>
          </w:tcPr>
          <w:p w14:paraId="2553AA41"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15B73437"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305AE917"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42" w:type="pct"/>
            <w:tcBorders>
              <w:top w:val="nil"/>
              <w:left w:val="nil"/>
              <w:bottom w:val="single" w:sz="4" w:space="0" w:color="auto"/>
              <w:right w:val="single" w:sz="4" w:space="0" w:color="auto"/>
            </w:tcBorders>
            <w:vAlign w:val="center"/>
          </w:tcPr>
          <w:p w14:paraId="2AACD94B"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418E617"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0A3FE404"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501B10E5"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3" w:type="pct"/>
            <w:tcBorders>
              <w:top w:val="nil"/>
              <w:left w:val="nil"/>
              <w:bottom w:val="single" w:sz="4" w:space="0" w:color="auto"/>
              <w:right w:val="single" w:sz="4" w:space="0" w:color="auto"/>
            </w:tcBorders>
            <w:vAlign w:val="center"/>
          </w:tcPr>
          <w:p w14:paraId="3963F7CF"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4869ADB3" w14:textId="77777777">
        <w:trPr>
          <w:trHeight w:val="800"/>
        </w:trPr>
        <w:tc>
          <w:tcPr>
            <w:tcW w:w="328" w:type="pct"/>
            <w:vMerge/>
            <w:tcBorders>
              <w:left w:val="single" w:sz="4" w:space="0" w:color="auto"/>
              <w:right w:val="single" w:sz="4" w:space="0" w:color="auto"/>
            </w:tcBorders>
            <w:vAlign w:val="center"/>
          </w:tcPr>
          <w:p w14:paraId="22CDC4DC"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4B05EA09"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CF04B5D"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2" w:type="pct"/>
            <w:tcBorders>
              <w:top w:val="single" w:sz="4" w:space="0" w:color="auto"/>
              <w:left w:val="nil"/>
              <w:bottom w:val="single" w:sz="4" w:space="0" w:color="auto"/>
              <w:right w:val="single" w:sz="4" w:space="0" w:color="auto"/>
            </w:tcBorders>
            <w:vAlign w:val="center"/>
          </w:tcPr>
          <w:p w14:paraId="6987FE6F" w14:textId="77777777" w:rsidR="00700DD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工程完工时间</w:t>
            </w:r>
          </w:p>
        </w:tc>
        <w:tc>
          <w:tcPr>
            <w:tcW w:w="334" w:type="pct"/>
            <w:tcBorders>
              <w:top w:val="nil"/>
              <w:left w:val="nil"/>
              <w:bottom w:val="single" w:sz="4" w:space="0" w:color="auto"/>
              <w:right w:val="single" w:sz="4" w:space="0" w:color="auto"/>
            </w:tcBorders>
            <w:vAlign w:val="center"/>
          </w:tcPr>
          <w:p w14:paraId="2138C563"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4" w:type="pct"/>
            <w:tcBorders>
              <w:top w:val="nil"/>
              <w:left w:val="nil"/>
              <w:bottom w:val="single" w:sz="4" w:space="0" w:color="auto"/>
              <w:right w:val="single" w:sz="4" w:space="0" w:color="auto"/>
            </w:tcBorders>
            <w:vAlign w:val="center"/>
          </w:tcPr>
          <w:p w14:paraId="19F9315F"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2024年6月30日</w:t>
            </w:r>
          </w:p>
        </w:tc>
        <w:tc>
          <w:tcPr>
            <w:tcW w:w="335" w:type="pct"/>
            <w:tcBorders>
              <w:top w:val="nil"/>
              <w:left w:val="nil"/>
              <w:bottom w:val="single" w:sz="4" w:space="0" w:color="auto"/>
              <w:right w:val="single" w:sz="4" w:space="0" w:color="auto"/>
            </w:tcBorders>
            <w:vAlign w:val="center"/>
          </w:tcPr>
          <w:p w14:paraId="07E7CB27"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=2024年6月30日</w:t>
            </w:r>
          </w:p>
        </w:tc>
        <w:tc>
          <w:tcPr>
            <w:tcW w:w="328" w:type="pct"/>
            <w:tcBorders>
              <w:top w:val="nil"/>
              <w:left w:val="nil"/>
              <w:bottom w:val="single" w:sz="4" w:space="0" w:color="auto"/>
              <w:right w:val="single" w:sz="4" w:space="0" w:color="auto"/>
            </w:tcBorders>
            <w:vAlign w:val="center"/>
          </w:tcPr>
          <w:p w14:paraId="62694F23"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7D0DE5DA"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42" w:type="pct"/>
            <w:tcBorders>
              <w:top w:val="nil"/>
              <w:left w:val="nil"/>
              <w:bottom w:val="single" w:sz="4" w:space="0" w:color="auto"/>
              <w:right w:val="single" w:sz="4" w:space="0" w:color="auto"/>
            </w:tcBorders>
            <w:vAlign w:val="center"/>
          </w:tcPr>
          <w:p w14:paraId="1937CADE"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C6E6511"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0227FC6B"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530B5409"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3" w:type="pct"/>
            <w:tcBorders>
              <w:top w:val="nil"/>
              <w:left w:val="nil"/>
              <w:bottom w:val="single" w:sz="4" w:space="0" w:color="auto"/>
              <w:right w:val="single" w:sz="4" w:space="0" w:color="auto"/>
            </w:tcBorders>
            <w:vAlign w:val="center"/>
          </w:tcPr>
          <w:p w14:paraId="74A3BBD4"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03E1636D" w14:textId="77777777">
        <w:trPr>
          <w:trHeight w:val="800"/>
        </w:trPr>
        <w:tc>
          <w:tcPr>
            <w:tcW w:w="328" w:type="pct"/>
            <w:vMerge/>
            <w:tcBorders>
              <w:left w:val="single" w:sz="4" w:space="0" w:color="auto"/>
              <w:right w:val="single" w:sz="4" w:space="0" w:color="auto"/>
            </w:tcBorders>
            <w:vAlign w:val="center"/>
          </w:tcPr>
          <w:p w14:paraId="19398545"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32" w:type="pct"/>
            <w:vMerge w:val="restart"/>
            <w:tcBorders>
              <w:top w:val="nil"/>
              <w:left w:val="nil"/>
              <w:right w:val="single" w:sz="4" w:space="0" w:color="auto"/>
            </w:tcBorders>
            <w:vAlign w:val="center"/>
          </w:tcPr>
          <w:p w14:paraId="4EBA685B"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60423F0D"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6879C750" w14:textId="77777777" w:rsidR="00700DD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每座水库维修成本</w:t>
            </w:r>
          </w:p>
        </w:tc>
        <w:tc>
          <w:tcPr>
            <w:tcW w:w="334" w:type="pct"/>
            <w:tcBorders>
              <w:top w:val="nil"/>
              <w:left w:val="nil"/>
              <w:bottom w:val="single" w:sz="4" w:space="0" w:color="auto"/>
              <w:right w:val="single" w:sz="4" w:space="0" w:color="auto"/>
            </w:tcBorders>
            <w:vAlign w:val="center"/>
          </w:tcPr>
          <w:p w14:paraId="22E02FFD"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4" w:type="pct"/>
            <w:tcBorders>
              <w:top w:val="nil"/>
              <w:left w:val="nil"/>
              <w:bottom w:val="single" w:sz="4" w:space="0" w:color="auto"/>
              <w:right w:val="single" w:sz="4" w:space="0" w:color="auto"/>
            </w:tcBorders>
            <w:vAlign w:val="center"/>
          </w:tcPr>
          <w:p w14:paraId="0D9DD448"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&lt;=15万元</w:t>
            </w:r>
          </w:p>
        </w:tc>
        <w:tc>
          <w:tcPr>
            <w:tcW w:w="335" w:type="pct"/>
            <w:tcBorders>
              <w:top w:val="nil"/>
              <w:left w:val="nil"/>
              <w:bottom w:val="single" w:sz="4" w:space="0" w:color="auto"/>
              <w:right w:val="single" w:sz="4" w:space="0" w:color="auto"/>
            </w:tcBorders>
            <w:vAlign w:val="center"/>
          </w:tcPr>
          <w:p w14:paraId="7AE579B0"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=15万元</w:t>
            </w:r>
          </w:p>
        </w:tc>
        <w:tc>
          <w:tcPr>
            <w:tcW w:w="328" w:type="pct"/>
            <w:tcBorders>
              <w:top w:val="nil"/>
              <w:left w:val="nil"/>
              <w:bottom w:val="single" w:sz="4" w:space="0" w:color="auto"/>
              <w:right w:val="single" w:sz="4" w:space="0" w:color="auto"/>
            </w:tcBorders>
            <w:vAlign w:val="center"/>
          </w:tcPr>
          <w:p w14:paraId="507A433B"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7D7216A8"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2" w:type="pct"/>
            <w:tcBorders>
              <w:top w:val="nil"/>
              <w:left w:val="nil"/>
              <w:bottom w:val="single" w:sz="4" w:space="0" w:color="auto"/>
              <w:right w:val="single" w:sz="4" w:space="0" w:color="auto"/>
            </w:tcBorders>
            <w:vAlign w:val="center"/>
          </w:tcPr>
          <w:p w14:paraId="1CDC1E46"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29" w:type="pct"/>
            <w:tcBorders>
              <w:top w:val="nil"/>
              <w:left w:val="nil"/>
              <w:bottom w:val="single" w:sz="4" w:space="0" w:color="auto"/>
              <w:right w:val="single" w:sz="4" w:space="0" w:color="auto"/>
            </w:tcBorders>
            <w:vAlign w:val="center"/>
          </w:tcPr>
          <w:p w14:paraId="438224FE"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72D1FBA3"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7CAF9479"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523" w:type="pct"/>
            <w:tcBorders>
              <w:top w:val="nil"/>
              <w:left w:val="nil"/>
              <w:bottom w:val="single" w:sz="4" w:space="0" w:color="auto"/>
              <w:right w:val="single" w:sz="4" w:space="0" w:color="auto"/>
            </w:tcBorders>
            <w:vAlign w:val="center"/>
          </w:tcPr>
          <w:p w14:paraId="76DFD453"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412C6728" w14:textId="77777777">
        <w:trPr>
          <w:trHeight w:val="800"/>
        </w:trPr>
        <w:tc>
          <w:tcPr>
            <w:tcW w:w="328" w:type="pct"/>
            <w:vMerge/>
            <w:tcBorders>
              <w:left w:val="single" w:sz="4" w:space="0" w:color="auto"/>
              <w:right w:val="single" w:sz="4" w:space="0" w:color="auto"/>
            </w:tcBorders>
            <w:vAlign w:val="center"/>
          </w:tcPr>
          <w:p w14:paraId="78AFF608"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117E7BE8"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C643572"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6B6318CC" w14:textId="77777777" w:rsidR="00700DD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每座水库白蚁防治成本</w:t>
            </w:r>
          </w:p>
        </w:tc>
        <w:tc>
          <w:tcPr>
            <w:tcW w:w="334" w:type="pct"/>
            <w:tcBorders>
              <w:top w:val="nil"/>
              <w:left w:val="nil"/>
              <w:bottom w:val="single" w:sz="4" w:space="0" w:color="auto"/>
              <w:right w:val="single" w:sz="4" w:space="0" w:color="auto"/>
            </w:tcBorders>
            <w:vAlign w:val="center"/>
          </w:tcPr>
          <w:p w14:paraId="53BB47C3"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4" w:type="pct"/>
            <w:tcBorders>
              <w:top w:val="nil"/>
              <w:left w:val="nil"/>
              <w:bottom w:val="single" w:sz="4" w:space="0" w:color="auto"/>
              <w:right w:val="single" w:sz="4" w:space="0" w:color="auto"/>
            </w:tcBorders>
            <w:vAlign w:val="center"/>
          </w:tcPr>
          <w:p w14:paraId="52BCF535"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&lt;=0.40万元</w:t>
            </w:r>
          </w:p>
        </w:tc>
        <w:tc>
          <w:tcPr>
            <w:tcW w:w="335" w:type="pct"/>
            <w:tcBorders>
              <w:top w:val="nil"/>
              <w:left w:val="nil"/>
              <w:bottom w:val="single" w:sz="4" w:space="0" w:color="auto"/>
              <w:right w:val="single" w:sz="4" w:space="0" w:color="auto"/>
            </w:tcBorders>
            <w:vAlign w:val="center"/>
          </w:tcPr>
          <w:p w14:paraId="3617C546"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=0.4万元</w:t>
            </w:r>
          </w:p>
        </w:tc>
        <w:tc>
          <w:tcPr>
            <w:tcW w:w="328" w:type="pct"/>
            <w:tcBorders>
              <w:top w:val="nil"/>
              <w:left w:val="nil"/>
              <w:bottom w:val="single" w:sz="4" w:space="0" w:color="auto"/>
              <w:right w:val="single" w:sz="4" w:space="0" w:color="auto"/>
            </w:tcBorders>
            <w:vAlign w:val="center"/>
          </w:tcPr>
          <w:p w14:paraId="48F7F229"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6B11DFAA"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42" w:type="pct"/>
            <w:tcBorders>
              <w:top w:val="nil"/>
              <w:left w:val="nil"/>
              <w:bottom w:val="single" w:sz="4" w:space="0" w:color="auto"/>
              <w:right w:val="single" w:sz="4" w:space="0" w:color="auto"/>
            </w:tcBorders>
            <w:vAlign w:val="center"/>
          </w:tcPr>
          <w:p w14:paraId="27BE759E"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29" w:type="pct"/>
            <w:tcBorders>
              <w:top w:val="nil"/>
              <w:left w:val="nil"/>
              <w:bottom w:val="single" w:sz="4" w:space="0" w:color="auto"/>
              <w:right w:val="single" w:sz="4" w:space="0" w:color="auto"/>
            </w:tcBorders>
            <w:vAlign w:val="center"/>
          </w:tcPr>
          <w:p w14:paraId="50B307CA"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7F3E9E9B"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2057926D"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3" w:type="pct"/>
            <w:tcBorders>
              <w:top w:val="nil"/>
              <w:left w:val="nil"/>
              <w:bottom w:val="single" w:sz="4" w:space="0" w:color="auto"/>
              <w:right w:val="single" w:sz="4" w:space="0" w:color="auto"/>
            </w:tcBorders>
            <w:vAlign w:val="center"/>
          </w:tcPr>
          <w:p w14:paraId="5A992BA6"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42298EF6" w14:textId="77777777">
        <w:trPr>
          <w:trHeight w:val="800"/>
        </w:trPr>
        <w:tc>
          <w:tcPr>
            <w:tcW w:w="328" w:type="pct"/>
            <w:vMerge/>
            <w:tcBorders>
              <w:left w:val="single" w:sz="4" w:space="0" w:color="auto"/>
              <w:right w:val="single" w:sz="4" w:space="0" w:color="auto"/>
            </w:tcBorders>
            <w:vAlign w:val="center"/>
          </w:tcPr>
          <w:p w14:paraId="5F7E39ED" w14:textId="77777777" w:rsidR="00700DDD" w:rsidRDefault="00700DDD">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0881357B"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5FED773D"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w:t>
            </w:r>
            <w:r>
              <w:rPr>
                <w:rFonts w:ascii="宋体" w:eastAsia="宋体" w:hAnsi="宋体" w:cs="宋体" w:hint="eastAsia"/>
                <w:color w:val="000000"/>
                <w:sz w:val="18"/>
                <w:szCs w:val="18"/>
                <w:lang w:eastAsia="zh-CN"/>
              </w:rPr>
              <w:lastRenderedPageBreak/>
              <w:t>本指标</w:t>
            </w:r>
          </w:p>
        </w:tc>
        <w:tc>
          <w:tcPr>
            <w:tcW w:w="472" w:type="pct"/>
            <w:tcBorders>
              <w:top w:val="single" w:sz="4" w:space="0" w:color="auto"/>
              <w:left w:val="nil"/>
              <w:bottom w:val="single" w:sz="4" w:space="0" w:color="auto"/>
              <w:right w:val="single" w:sz="4" w:space="0" w:color="auto"/>
            </w:tcBorders>
            <w:vAlign w:val="center"/>
          </w:tcPr>
          <w:p w14:paraId="34044AE8" w14:textId="77777777" w:rsidR="00700DD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每段提防白蚁防治成</w:t>
            </w:r>
            <w:r>
              <w:rPr>
                <w:rFonts w:ascii="宋体" w:eastAsia="宋体" w:hAnsi="宋体" w:cs="宋体" w:hint="eastAsia"/>
                <w:color w:val="000000"/>
                <w:sz w:val="18"/>
                <w:szCs w:val="18"/>
                <w:lang w:eastAsia="zh-CN"/>
              </w:rPr>
              <w:lastRenderedPageBreak/>
              <w:t>本</w:t>
            </w:r>
          </w:p>
        </w:tc>
        <w:tc>
          <w:tcPr>
            <w:tcW w:w="334" w:type="pct"/>
            <w:tcBorders>
              <w:top w:val="nil"/>
              <w:left w:val="nil"/>
              <w:bottom w:val="single" w:sz="4" w:space="0" w:color="auto"/>
              <w:right w:val="single" w:sz="4" w:space="0" w:color="auto"/>
            </w:tcBorders>
            <w:vAlign w:val="center"/>
          </w:tcPr>
          <w:p w14:paraId="23BA87C4"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6</w:t>
            </w:r>
          </w:p>
        </w:tc>
        <w:tc>
          <w:tcPr>
            <w:tcW w:w="314" w:type="pct"/>
            <w:tcBorders>
              <w:top w:val="nil"/>
              <w:left w:val="nil"/>
              <w:bottom w:val="single" w:sz="4" w:space="0" w:color="auto"/>
              <w:right w:val="single" w:sz="4" w:space="0" w:color="auto"/>
            </w:tcBorders>
            <w:vAlign w:val="center"/>
          </w:tcPr>
          <w:p w14:paraId="45F729BE"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&lt;=2.20万元</w:t>
            </w:r>
          </w:p>
        </w:tc>
        <w:tc>
          <w:tcPr>
            <w:tcW w:w="335" w:type="pct"/>
            <w:tcBorders>
              <w:top w:val="nil"/>
              <w:left w:val="nil"/>
              <w:bottom w:val="single" w:sz="4" w:space="0" w:color="auto"/>
              <w:right w:val="single" w:sz="4" w:space="0" w:color="auto"/>
            </w:tcBorders>
            <w:vAlign w:val="center"/>
          </w:tcPr>
          <w:p w14:paraId="36093910"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=2.2万元</w:t>
            </w:r>
          </w:p>
        </w:tc>
        <w:tc>
          <w:tcPr>
            <w:tcW w:w="328" w:type="pct"/>
            <w:tcBorders>
              <w:top w:val="nil"/>
              <w:left w:val="nil"/>
              <w:bottom w:val="single" w:sz="4" w:space="0" w:color="auto"/>
              <w:right w:val="single" w:sz="4" w:space="0" w:color="auto"/>
            </w:tcBorders>
            <w:vAlign w:val="center"/>
          </w:tcPr>
          <w:p w14:paraId="1ADEE8E4"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749930A4"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42" w:type="pct"/>
            <w:tcBorders>
              <w:top w:val="nil"/>
              <w:left w:val="nil"/>
              <w:bottom w:val="single" w:sz="4" w:space="0" w:color="auto"/>
              <w:right w:val="single" w:sz="4" w:space="0" w:color="auto"/>
            </w:tcBorders>
            <w:vAlign w:val="center"/>
          </w:tcPr>
          <w:p w14:paraId="33EBFE29"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w:t>
            </w:r>
            <w:r>
              <w:rPr>
                <w:rFonts w:ascii="宋体" w:eastAsia="宋体" w:hAnsi="宋体" w:cs="宋体" w:hint="eastAsia"/>
                <w:color w:val="000000"/>
                <w:sz w:val="18"/>
                <w:szCs w:val="18"/>
                <w:lang w:eastAsia="zh-CN"/>
              </w:rPr>
              <w:lastRenderedPageBreak/>
              <w:t>出标准</w:t>
            </w:r>
          </w:p>
        </w:tc>
        <w:tc>
          <w:tcPr>
            <w:tcW w:w="329" w:type="pct"/>
            <w:tcBorders>
              <w:top w:val="nil"/>
              <w:left w:val="nil"/>
              <w:bottom w:val="single" w:sz="4" w:space="0" w:color="auto"/>
              <w:right w:val="single" w:sz="4" w:space="0" w:color="auto"/>
            </w:tcBorders>
            <w:vAlign w:val="center"/>
          </w:tcPr>
          <w:p w14:paraId="7F824B06"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4485271B"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w:t>
            </w:r>
            <w:r>
              <w:rPr>
                <w:rFonts w:ascii="宋体" w:eastAsia="宋体" w:hAnsi="宋体" w:cs="宋体" w:hint="eastAsia"/>
                <w:color w:val="000000"/>
                <w:sz w:val="18"/>
                <w:szCs w:val="18"/>
                <w:lang w:eastAsia="zh-CN"/>
              </w:rPr>
              <w:lastRenderedPageBreak/>
              <w:t>成比例赋分</w:t>
            </w:r>
          </w:p>
        </w:tc>
        <w:tc>
          <w:tcPr>
            <w:tcW w:w="328" w:type="pct"/>
            <w:tcBorders>
              <w:top w:val="nil"/>
              <w:left w:val="nil"/>
              <w:bottom w:val="single" w:sz="4" w:space="0" w:color="auto"/>
              <w:right w:val="single" w:sz="4" w:space="0" w:color="auto"/>
            </w:tcBorders>
            <w:vAlign w:val="center"/>
          </w:tcPr>
          <w:p w14:paraId="433A0F73"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w:t>
            </w:r>
            <w:r>
              <w:rPr>
                <w:rFonts w:ascii="宋体" w:eastAsia="宋体" w:hAnsi="宋体" w:cs="宋体" w:hint="eastAsia"/>
                <w:color w:val="000000"/>
                <w:sz w:val="18"/>
                <w:szCs w:val="18"/>
                <w:lang w:eastAsia="zh-CN"/>
              </w:rPr>
              <w:lastRenderedPageBreak/>
              <w:t>料,说明材料</w:t>
            </w:r>
          </w:p>
        </w:tc>
        <w:tc>
          <w:tcPr>
            <w:tcW w:w="523" w:type="pct"/>
            <w:tcBorders>
              <w:top w:val="nil"/>
              <w:left w:val="nil"/>
              <w:bottom w:val="single" w:sz="4" w:space="0" w:color="auto"/>
              <w:right w:val="single" w:sz="4" w:space="0" w:color="auto"/>
            </w:tcBorders>
            <w:vAlign w:val="center"/>
          </w:tcPr>
          <w:p w14:paraId="256F840C"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3A357509" w14:textId="77777777">
        <w:trPr>
          <w:trHeight w:val="800"/>
        </w:trPr>
        <w:tc>
          <w:tcPr>
            <w:tcW w:w="328" w:type="pct"/>
            <w:vMerge/>
            <w:tcBorders>
              <w:left w:val="single" w:sz="4" w:space="0" w:color="auto"/>
              <w:right w:val="single" w:sz="4" w:space="0" w:color="auto"/>
            </w:tcBorders>
            <w:vAlign w:val="center"/>
          </w:tcPr>
          <w:p w14:paraId="4F5E3B99" w14:textId="77777777" w:rsidR="00700DDD" w:rsidRDefault="00700DDD">
            <w:pPr>
              <w:spacing w:after="0" w:line="240" w:lineRule="auto"/>
              <w:rPr>
                <w:rFonts w:ascii="宋体" w:eastAsia="宋体" w:hAnsi="宋体" w:cs="宋体" w:hint="eastAsia"/>
                <w:color w:val="000000"/>
                <w:sz w:val="18"/>
                <w:szCs w:val="18"/>
                <w:lang w:eastAsia="zh-CN"/>
              </w:rPr>
            </w:pPr>
          </w:p>
        </w:tc>
        <w:tc>
          <w:tcPr>
            <w:tcW w:w="332" w:type="pct"/>
            <w:vMerge w:val="restart"/>
            <w:tcBorders>
              <w:top w:val="nil"/>
              <w:left w:val="nil"/>
              <w:right w:val="single" w:sz="4" w:space="0" w:color="auto"/>
            </w:tcBorders>
            <w:vAlign w:val="center"/>
          </w:tcPr>
          <w:p w14:paraId="6D213A51"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2EC7182F"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2" w:type="pct"/>
            <w:tcBorders>
              <w:top w:val="single" w:sz="4" w:space="0" w:color="auto"/>
              <w:left w:val="nil"/>
              <w:bottom w:val="single" w:sz="4" w:space="0" w:color="auto"/>
              <w:right w:val="single" w:sz="4" w:space="0" w:color="auto"/>
            </w:tcBorders>
            <w:vAlign w:val="center"/>
          </w:tcPr>
          <w:p w14:paraId="26F78623" w14:textId="77777777" w:rsidR="00700DD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水库工程正常运行率</w:t>
            </w:r>
          </w:p>
        </w:tc>
        <w:tc>
          <w:tcPr>
            <w:tcW w:w="334" w:type="pct"/>
            <w:tcBorders>
              <w:top w:val="nil"/>
              <w:left w:val="nil"/>
              <w:bottom w:val="single" w:sz="4" w:space="0" w:color="auto"/>
              <w:right w:val="single" w:sz="4" w:space="0" w:color="auto"/>
            </w:tcBorders>
            <w:vAlign w:val="center"/>
          </w:tcPr>
          <w:p w14:paraId="00E1B600"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6E0FC3D6"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5" w:type="pct"/>
            <w:tcBorders>
              <w:top w:val="nil"/>
              <w:left w:val="nil"/>
              <w:bottom w:val="single" w:sz="4" w:space="0" w:color="auto"/>
              <w:right w:val="single" w:sz="4" w:space="0" w:color="auto"/>
            </w:tcBorders>
            <w:vAlign w:val="center"/>
          </w:tcPr>
          <w:p w14:paraId="6DD8DE87"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33DDDB1A"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612B4A3D"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4CBDF2D"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C3D9319"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5140E013"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40E1295F"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3" w:type="pct"/>
            <w:tcBorders>
              <w:top w:val="nil"/>
              <w:left w:val="nil"/>
              <w:bottom w:val="single" w:sz="4" w:space="0" w:color="auto"/>
              <w:right w:val="single" w:sz="4" w:space="0" w:color="auto"/>
            </w:tcBorders>
            <w:vAlign w:val="center"/>
          </w:tcPr>
          <w:p w14:paraId="18FCEDA4"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2981EC3A" w14:textId="77777777">
        <w:trPr>
          <w:trHeight w:val="800"/>
        </w:trPr>
        <w:tc>
          <w:tcPr>
            <w:tcW w:w="328" w:type="pct"/>
            <w:vMerge/>
            <w:tcBorders>
              <w:left w:val="single" w:sz="4" w:space="0" w:color="auto"/>
              <w:right w:val="single" w:sz="4" w:space="0" w:color="auto"/>
            </w:tcBorders>
            <w:vAlign w:val="center"/>
          </w:tcPr>
          <w:p w14:paraId="2FD7A68C" w14:textId="77777777" w:rsidR="00700DDD" w:rsidRDefault="00700DDD">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7F1D1F40"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B44C4A7"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生态效益指标</w:t>
            </w:r>
          </w:p>
        </w:tc>
        <w:tc>
          <w:tcPr>
            <w:tcW w:w="472" w:type="pct"/>
            <w:tcBorders>
              <w:top w:val="single" w:sz="4" w:space="0" w:color="auto"/>
              <w:left w:val="nil"/>
              <w:bottom w:val="single" w:sz="4" w:space="0" w:color="auto"/>
              <w:right w:val="single" w:sz="4" w:space="0" w:color="auto"/>
            </w:tcBorders>
            <w:vAlign w:val="center"/>
          </w:tcPr>
          <w:p w14:paraId="3838EB72" w14:textId="77777777" w:rsidR="00700DD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水资源合理利用率</w:t>
            </w:r>
          </w:p>
        </w:tc>
        <w:tc>
          <w:tcPr>
            <w:tcW w:w="334" w:type="pct"/>
            <w:tcBorders>
              <w:top w:val="nil"/>
              <w:left w:val="nil"/>
              <w:bottom w:val="single" w:sz="4" w:space="0" w:color="auto"/>
              <w:right w:val="single" w:sz="4" w:space="0" w:color="auto"/>
            </w:tcBorders>
            <w:vAlign w:val="center"/>
          </w:tcPr>
          <w:p w14:paraId="7AAD57C4"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670CF4DC"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5" w:type="pct"/>
            <w:tcBorders>
              <w:top w:val="nil"/>
              <w:left w:val="nil"/>
              <w:bottom w:val="single" w:sz="4" w:space="0" w:color="auto"/>
              <w:right w:val="single" w:sz="4" w:space="0" w:color="auto"/>
            </w:tcBorders>
            <w:vAlign w:val="center"/>
          </w:tcPr>
          <w:p w14:paraId="771A8318"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4F24347E"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3AFE9A85"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47AA480"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005A795"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73FAB3E0"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73D393C8"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3" w:type="pct"/>
            <w:tcBorders>
              <w:top w:val="nil"/>
              <w:left w:val="nil"/>
              <w:bottom w:val="single" w:sz="4" w:space="0" w:color="auto"/>
              <w:right w:val="single" w:sz="4" w:space="0" w:color="auto"/>
            </w:tcBorders>
            <w:vAlign w:val="center"/>
          </w:tcPr>
          <w:p w14:paraId="16D94D94"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3E1E17F1" w14:textId="77777777">
        <w:trPr>
          <w:trHeight w:val="800"/>
        </w:trPr>
        <w:tc>
          <w:tcPr>
            <w:tcW w:w="328" w:type="pct"/>
            <w:vMerge/>
            <w:tcBorders>
              <w:left w:val="single" w:sz="4" w:space="0" w:color="auto"/>
              <w:bottom w:val="single" w:sz="4" w:space="0" w:color="auto"/>
              <w:right w:val="single" w:sz="4" w:space="0" w:color="auto"/>
            </w:tcBorders>
            <w:vAlign w:val="center"/>
          </w:tcPr>
          <w:p w14:paraId="78502F27" w14:textId="77777777" w:rsidR="00700DDD" w:rsidRDefault="00700DDD">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72DF350"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78DC1F8C"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2" w:type="pct"/>
            <w:tcBorders>
              <w:top w:val="single" w:sz="4" w:space="0" w:color="auto"/>
              <w:left w:val="nil"/>
              <w:bottom w:val="single" w:sz="4" w:space="0" w:color="auto"/>
              <w:right w:val="single" w:sz="4" w:space="0" w:color="auto"/>
            </w:tcBorders>
            <w:vAlign w:val="center"/>
          </w:tcPr>
          <w:p w14:paraId="2FB335BF" w14:textId="77777777" w:rsidR="00700DD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用水群众满意度</w:t>
            </w:r>
          </w:p>
        </w:tc>
        <w:tc>
          <w:tcPr>
            <w:tcW w:w="334" w:type="pct"/>
            <w:tcBorders>
              <w:top w:val="nil"/>
              <w:left w:val="nil"/>
              <w:bottom w:val="single" w:sz="4" w:space="0" w:color="auto"/>
              <w:right w:val="single" w:sz="4" w:space="0" w:color="auto"/>
            </w:tcBorders>
            <w:vAlign w:val="center"/>
          </w:tcPr>
          <w:p w14:paraId="0921ABD8"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6BCA2D92"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5" w:type="pct"/>
            <w:tcBorders>
              <w:top w:val="nil"/>
              <w:left w:val="nil"/>
              <w:bottom w:val="single" w:sz="4" w:space="0" w:color="auto"/>
              <w:right w:val="single" w:sz="4" w:space="0" w:color="auto"/>
            </w:tcBorders>
            <w:vAlign w:val="center"/>
          </w:tcPr>
          <w:p w14:paraId="46432B68"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28" w:type="pct"/>
            <w:tcBorders>
              <w:top w:val="nil"/>
              <w:left w:val="nil"/>
              <w:bottom w:val="single" w:sz="4" w:space="0" w:color="auto"/>
              <w:right w:val="single" w:sz="4" w:space="0" w:color="auto"/>
            </w:tcBorders>
            <w:vAlign w:val="center"/>
          </w:tcPr>
          <w:p w14:paraId="19E507E1"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026C0714"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558308F"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34B8A76"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240B974B"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28" w:type="pct"/>
            <w:tcBorders>
              <w:top w:val="nil"/>
              <w:left w:val="nil"/>
              <w:bottom w:val="single" w:sz="4" w:space="0" w:color="auto"/>
              <w:right w:val="single" w:sz="4" w:space="0" w:color="auto"/>
            </w:tcBorders>
            <w:vAlign w:val="center"/>
          </w:tcPr>
          <w:p w14:paraId="6BB7D8F2"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3" w:type="pct"/>
            <w:tcBorders>
              <w:top w:val="nil"/>
              <w:left w:val="nil"/>
              <w:bottom w:val="single" w:sz="4" w:space="0" w:color="auto"/>
              <w:right w:val="single" w:sz="4" w:space="0" w:color="auto"/>
            </w:tcBorders>
            <w:vAlign w:val="center"/>
          </w:tcPr>
          <w:p w14:paraId="070AA30F"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49821A37"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238959CF"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67472B32"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0510491"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35" w:type="pct"/>
            <w:tcBorders>
              <w:top w:val="single" w:sz="4" w:space="0" w:color="auto"/>
              <w:left w:val="single" w:sz="4" w:space="0" w:color="auto"/>
              <w:bottom w:val="single" w:sz="4" w:space="0" w:color="auto"/>
              <w:right w:val="single" w:sz="4" w:space="0" w:color="auto"/>
            </w:tcBorders>
            <w:vAlign w:val="center"/>
          </w:tcPr>
          <w:p w14:paraId="2F28FBA1"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524A17DE"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80" w:type="pct"/>
            <w:tcBorders>
              <w:top w:val="single" w:sz="4" w:space="0" w:color="auto"/>
              <w:left w:val="nil"/>
              <w:bottom w:val="single" w:sz="4" w:space="0" w:color="auto"/>
              <w:right w:val="single" w:sz="4" w:space="0" w:color="auto"/>
            </w:tcBorders>
            <w:vAlign w:val="center"/>
          </w:tcPr>
          <w:p w14:paraId="7F828B51"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4E27A34D" w14:textId="77777777" w:rsidR="00700DDD" w:rsidRDefault="00700DDD">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61B0AAFF" w14:textId="77777777" w:rsidR="00700DDD" w:rsidRDefault="00700DDD">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519CD34D" w14:textId="77777777" w:rsidR="00700DDD" w:rsidRDefault="00700DDD">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08630293" w14:textId="77777777" w:rsidR="00700DDD" w:rsidRDefault="00700DDD">
            <w:pPr>
              <w:spacing w:after="0" w:line="240" w:lineRule="auto"/>
              <w:rPr>
                <w:rFonts w:ascii="宋体" w:eastAsia="宋体" w:hAnsi="宋体" w:cs="宋体" w:hint="eastAsia"/>
                <w:color w:val="000000"/>
                <w:sz w:val="18"/>
                <w:szCs w:val="18"/>
                <w:lang w:eastAsia="zh-CN"/>
              </w:rPr>
            </w:pPr>
          </w:p>
        </w:tc>
        <w:tc>
          <w:tcPr>
            <w:tcW w:w="523" w:type="pct"/>
            <w:tcBorders>
              <w:top w:val="single" w:sz="4" w:space="0" w:color="auto"/>
              <w:left w:val="nil"/>
              <w:bottom w:val="single" w:sz="4" w:space="0" w:color="auto"/>
              <w:right w:val="single" w:sz="4" w:space="0" w:color="auto"/>
            </w:tcBorders>
            <w:vAlign w:val="center"/>
          </w:tcPr>
          <w:p w14:paraId="59666D75" w14:textId="77777777" w:rsidR="00700DDD" w:rsidRDefault="00700DDD">
            <w:pPr>
              <w:spacing w:after="0" w:line="240" w:lineRule="auto"/>
              <w:rPr>
                <w:rFonts w:ascii="宋体" w:eastAsia="宋体" w:hAnsi="宋体" w:cs="宋体" w:hint="eastAsia"/>
                <w:color w:val="000000"/>
                <w:sz w:val="18"/>
                <w:szCs w:val="18"/>
                <w:lang w:eastAsia="zh-CN"/>
              </w:rPr>
            </w:pPr>
          </w:p>
        </w:tc>
      </w:tr>
    </w:tbl>
    <w:p w14:paraId="1F347B5C" w14:textId="77777777" w:rsidR="00700DDD"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B6D47EC" w14:textId="77777777" w:rsidR="00700DDD"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77"/>
        <w:gridCol w:w="524"/>
        <w:gridCol w:w="779"/>
        <w:gridCol w:w="535"/>
        <w:gridCol w:w="846"/>
        <w:gridCol w:w="846"/>
        <w:gridCol w:w="524"/>
        <w:gridCol w:w="756"/>
        <w:gridCol w:w="549"/>
        <w:gridCol w:w="527"/>
        <w:gridCol w:w="523"/>
        <w:gridCol w:w="525"/>
        <w:gridCol w:w="869"/>
      </w:tblGrid>
      <w:tr w:rsidR="00700DDD" w14:paraId="11A9F2EE"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6A6CF7DB"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1" w:type="pct"/>
            <w:gridSpan w:val="12"/>
            <w:tcBorders>
              <w:top w:val="single" w:sz="4" w:space="0" w:color="auto"/>
              <w:left w:val="nil"/>
              <w:bottom w:val="single" w:sz="4" w:space="0" w:color="auto"/>
              <w:right w:val="single" w:sz="4" w:space="0" w:color="auto"/>
            </w:tcBorders>
            <w:vAlign w:val="center"/>
          </w:tcPr>
          <w:p w14:paraId="716D8591"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木垒县红山嘴水库征地建设安置费</w:t>
            </w:r>
          </w:p>
        </w:tc>
      </w:tr>
      <w:tr w:rsidR="00700DDD" w14:paraId="2CACD733"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3FD953A0"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3" w:type="pct"/>
            <w:gridSpan w:val="5"/>
            <w:tcBorders>
              <w:top w:val="single" w:sz="4" w:space="0" w:color="auto"/>
              <w:left w:val="nil"/>
              <w:bottom w:val="single" w:sz="4" w:space="0" w:color="auto"/>
              <w:right w:val="single" w:sz="4" w:space="0" w:color="auto"/>
            </w:tcBorders>
            <w:vAlign w:val="center"/>
          </w:tcPr>
          <w:p w14:paraId="0F69FFB0"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木垒县水利局</w:t>
            </w:r>
          </w:p>
        </w:tc>
        <w:tc>
          <w:tcPr>
            <w:tcW w:w="708" w:type="pct"/>
            <w:gridSpan w:val="2"/>
            <w:tcBorders>
              <w:top w:val="single" w:sz="4" w:space="0" w:color="auto"/>
              <w:left w:val="nil"/>
              <w:bottom w:val="single" w:sz="4" w:space="0" w:color="auto"/>
              <w:right w:val="single" w:sz="4" w:space="0" w:color="auto"/>
            </w:tcBorders>
            <w:vAlign w:val="center"/>
          </w:tcPr>
          <w:p w14:paraId="7082BF41"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0" w:type="pct"/>
            <w:gridSpan w:val="5"/>
            <w:tcBorders>
              <w:top w:val="single" w:sz="4" w:space="0" w:color="auto"/>
              <w:left w:val="nil"/>
              <w:bottom w:val="single" w:sz="4" w:space="0" w:color="auto"/>
              <w:right w:val="single" w:sz="4" w:space="0" w:color="auto"/>
            </w:tcBorders>
            <w:vAlign w:val="center"/>
          </w:tcPr>
          <w:p w14:paraId="62F002EB"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木垒县水利管理站</w:t>
            </w:r>
          </w:p>
        </w:tc>
      </w:tr>
      <w:tr w:rsidR="00700DDD" w14:paraId="256F0A23"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7DC89398"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59" w:type="pct"/>
            <w:gridSpan w:val="2"/>
            <w:tcBorders>
              <w:top w:val="single" w:sz="4" w:space="0" w:color="auto"/>
              <w:left w:val="nil"/>
              <w:bottom w:val="single" w:sz="4" w:space="0" w:color="auto"/>
              <w:right w:val="single" w:sz="4" w:space="0" w:color="auto"/>
            </w:tcBorders>
            <w:vAlign w:val="center"/>
          </w:tcPr>
          <w:p w14:paraId="12D326C8"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472" w:type="pct"/>
            <w:tcBorders>
              <w:top w:val="single" w:sz="4" w:space="0" w:color="auto"/>
              <w:left w:val="nil"/>
              <w:bottom w:val="single" w:sz="4" w:space="0" w:color="auto"/>
              <w:right w:val="single" w:sz="4" w:space="0" w:color="auto"/>
            </w:tcBorders>
            <w:vAlign w:val="center"/>
          </w:tcPr>
          <w:p w14:paraId="4983842C"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4" w:type="pct"/>
            <w:gridSpan w:val="3"/>
            <w:tcBorders>
              <w:top w:val="single" w:sz="4" w:space="0" w:color="auto"/>
              <w:left w:val="nil"/>
              <w:bottom w:val="single" w:sz="4" w:space="0" w:color="auto"/>
              <w:right w:val="single" w:sz="4" w:space="0" w:color="auto"/>
            </w:tcBorders>
            <w:vAlign w:val="center"/>
          </w:tcPr>
          <w:p w14:paraId="55726AB1"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2173F8EC"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7921296F"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083F6DE8"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3" w:type="pct"/>
            <w:tcBorders>
              <w:top w:val="nil"/>
              <w:left w:val="nil"/>
              <w:bottom w:val="single" w:sz="4" w:space="0" w:color="auto"/>
              <w:right w:val="single" w:sz="4" w:space="0" w:color="auto"/>
            </w:tcBorders>
            <w:vAlign w:val="center"/>
          </w:tcPr>
          <w:p w14:paraId="04680406"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700DDD" w14:paraId="54B7784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FE49DC8" w14:textId="77777777" w:rsidR="00700DDD" w:rsidRDefault="00700DDD">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7085DCEB"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2" w:type="pct"/>
            <w:tcBorders>
              <w:top w:val="single" w:sz="4" w:space="0" w:color="auto"/>
              <w:left w:val="nil"/>
              <w:bottom w:val="single" w:sz="4" w:space="0" w:color="auto"/>
              <w:right w:val="single" w:sz="4" w:space="0" w:color="auto"/>
            </w:tcBorders>
            <w:vAlign w:val="center"/>
          </w:tcPr>
          <w:p w14:paraId="5A79065A"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350.00</w:t>
            </w:r>
          </w:p>
        </w:tc>
        <w:tc>
          <w:tcPr>
            <w:tcW w:w="984" w:type="pct"/>
            <w:gridSpan w:val="3"/>
            <w:tcBorders>
              <w:top w:val="single" w:sz="4" w:space="0" w:color="auto"/>
              <w:left w:val="nil"/>
              <w:bottom w:val="single" w:sz="4" w:space="0" w:color="auto"/>
              <w:right w:val="single" w:sz="4" w:space="0" w:color="auto"/>
            </w:tcBorders>
            <w:vAlign w:val="center"/>
          </w:tcPr>
          <w:p w14:paraId="6FF58295"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365.00</w:t>
            </w:r>
          </w:p>
        </w:tc>
        <w:tc>
          <w:tcPr>
            <w:tcW w:w="708" w:type="pct"/>
            <w:gridSpan w:val="2"/>
            <w:tcBorders>
              <w:top w:val="single" w:sz="4" w:space="0" w:color="auto"/>
              <w:left w:val="nil"/>
              <w:bottom w:val="single" w:sz="4" w:space="0" w:color="auto"/>
              <w:right w:val="single" w:sz="4" w:space="0" w:color="auto"/>
            </w:tcBorders>
            <w:vAlign w:val="center"/>
          </w:tcPr>
          <w:p w14:paraId="389F90CE"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365.00</w:t>
            </w:r>
          </w:p>
        </w:tc>
        <w:tc>
          <w:tcPr>
            <w:tcW w:w="671" w:type="pct"/>
            <w:gridSpan w:val="2"/>
            <w:tcBorders>
              <w:top w:val="nil"/>
              <w:left w:val="nil"/>
              <w:bottom w:val="single" w:sz="4" w:space="0" w:color="auto"/>
              <w:right w:val="single" w:sz="4" w:space="0" w:color="auto"/>
            </w:tcBorders>
            <w:vAlign w:val="center"/>
          </w:tcPr>
          <w:p w14:paraId="5C830048"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28AEB501"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3" w:type="pct"/>
            <w:tcBorders>
              <w:top w:val="nil"/>
              <w:left w:val="nil"/>
              <w:bottom w:val="single" w:sz="4" w:space="0" w:color="auto"/>
              <w:right w:val="single" w:sz="4" w:space="0" w:color="auto"/>
            </w:tcBorders>
            <w:vAlign w:val="center"/>
          </w:tcPr>
          <w:p w14:paraId="5162C1F3"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700DDD" w14:paraId="42F73302"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D8DC59C" w14:textId="77777777" w:rsidR="00700DDD" w:rsidRDefault="00700DDD">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62E2C3A4"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2" w:type="pct"/>
            <w:tcBorders>
              <w:top w:val="single" w:sz="4" w:space="0" w:color="auto"/>
              <w:left w:val="nil"/>
              <w:bottom w:val="single" w:sz="4" w:space="0" w:color="auto"/>
              <w:right w:val="single" w:sz="4" w:space="0" w:color="auto"/>
            </w:tcBorders>
            <w:vAlign w:val="center"/>
          </w:tcPr>
          <w:p w14:paraId="30785FD8"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350.00</w:t>
            </w:r>
          </w:p>
        </w:tc>
        <w:tc>
          <w:tcPr>
            <w:tcW w:w="984" w:type="pct"/>
            <w:gridSpan w:val="3"/>
            <w:tcBorders>
              <w:top w:val="single" w:sz="4" w:space="0" w:color="auto"/>
              <w:left w:val="nil"/>
              <w:bottom w:val="single" w:sz="4" w:space="0" w:color="auto"/>
              <w:right w:val="single" w:sz="4" w:space="0" w:color="auto"/>
            </w:tcBorders>
            <w:vAlign w:val="center"/>
          </w:tcPr>
          <w:p w14:paraId="15019F36"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365.00</w:t>
            </w:r>
          </w:p>
        </w:tc>
        <w:tc>
          <w:tcPr>
            <w:tcW w:w="708" w:type="pct"/>
            <w:gridSpan w:val="2"/>
            <w:tcBorders>
              <w:top w:val="single" w:sz="4" w:space="0" w:color="auto"/>
              <w:left w:val="nil"/>
              <w:bottom w:val="single" w:sz="4" w:space="0" w:color="auto"/>
              <w:right w:val="single" w:sz="4" w:space="0" w:color="auto"/>
            </w:tcBorders>
            <w:vAlign w:val="center"/>
          </w:tcPr>
          <w:p w14:paraId="7A45A7DD"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365.00</w:t>
            </w:r>
          </w:p>
        </w:tc>
        <w:tc>
          <w:tcPr>
            <w:tcW w:w="671" w:type="pct"/>
            <w:gridSpan w:val="2"/>
            <w:tcBorders>
              <w:top w:val="nil"/>
              <w:left w:val="nil"/>
              <w:bottom w:val="single" w:sz="4" w:space="0" w:color="auto"/>
              <w:right w:val="single" w:sz="4" w:space="0" w:color="auto"/>
            </w:tcBorders>
            <w:vAlign w:val="center"/>
          </w:tcPr>
          <w:p w14:paraId="5D45D3E7"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5ADF2041"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3" w:type="pct"/>
            <w:tcBorders>
              <w:top w:val="nil"/>
              <w:left w:val="nil"/>
              <w:bottom w:val="single" w:sz="4" w:space="0" w:color="auto"/>
              <w:right w:val="single" w:sz="4" w:space="0" w:color="auto"/>
            </w:tcBorders>
            <w:vAlign w:val="center"/>
          </w:tcPr>
          <w:p w14:paraId="3CE54790"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700DDD" w14:paraId="1D932F80"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06CA972" w14:textId="77777777" w:rsidR="00700DDD" w:rsidRDefault="00700DDD">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03AD4C77"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2" w:type="pct"/>
            <w:tcBorders>
              <w:top w:val="single" w:sz="4" w:space="0" w:color="auto"/>
              <w:left w:val="nil"/>
              <w:bottom w:val="single" w:sz="4" w:space="0" w:color="auto"/>
              <w:right w:val="single" w:sz="4" w:space="0" w:color="auto"/>
            </w:tcBorders>
            <w:vAlign w:val="center"/>
          </w:tcPr>
          <w:p w14:paraId="2A5B20BD"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4" w:type="pct"/>
            <w:gridSpan w:val="3"/>
            <w:tcBorders>
              <w:top w:val="single" w:sz="4" w:space="0" w:color="auto"/>
              <w:left w:val="nil"/>
              <w:bottom w:val="single" w:sz="4" w:space="0" w:color="auto"/>
              <w:right w:val="single" w:sz="4" w:space="0" w:color="auto"/>
            </w:tcBorders>
            <w:vAlign w:val="center"/>
          </w:tcPr>
          <w:p w14:paraId="0503AC49"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78F513C7"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6D04C063"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6A5582FC"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3" w:type="pct"/>
            <w:tcBorders>
              <w:top w:val="nil"/>
              <w:left w:val="nil"/>
              <w:bottom w:val="single" w:sz="4" w:space="0" w:color="auto"/>
              <w:right w:val="single" w:sz="4" w:space="0" w:color="auto"/>
            </w:tcBorders>
            <w:vAlign w:val="center"/>
          </w:tcPr>
          <w:p w14:paraId="6D8EE279"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700DDD" w14:paraId="1AC75E38"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3291F893"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5" w:type="pct"/>
            <w:gridSpan w:val="6"/>
            <w:tcBorders>
              <w:top w:val="single" w:sz="4" w:space="0" w:color="auto"/>
              <w:left w:val="nil"/>
              <w:bottom w:val="single" w:sz="4" w:space="0" w:color="auto"/>
              <w:right w:val="single" w:sz="4" w:space="0" w:color="auto"/>
            </w:tcBorders>
            <w:vAlign w:val="center"/>
          </w:tcPr>
          <w:p w14:paraId="24F9E649"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8" w:type="pct"/>
            <w:gridSpan w:val="7"/>
            <w:tcBorders>
              <w:top w:val="single" w:sz="4" w:space="0" w:color="auto"/>
              <w:left w:val="nil"/>
              <w:bottom w:val="single" w:sz="4" w:space="0" w:color="auto"/>
              <w:right w:val="single" w:sz="4" w:space="0" w:color="auto"/>
            </w:tcBorders>
            <w:vAlign w:val="center"/>
          </w:tcPr>
          <w:p w14:paraId="220451EB"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700DDD" w14:paraId="2478980A"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6D764682" w14:textId="77777777" w:rsidR="00700DDD" w:rsidRDefault="00700DDD">
            <w:pPr>
              <w:spacing w:after="0" w:line="240" w:lineRule="auto"/>
              <w:rPr>
                <w:rFonts w:ascii="宋体" w:eastAsia="宋体" w:hAnsi="宋体" w:cs="宋体" w:hint="eastAsia"/>
                <w:color w:val="000000"/>
                <w:sz w:val="18"/>
                <w:szCs w:val="18"/>
                <w:lang w:eastAsia="zh-CN"/>
              </w:rPr>
            </w:pPr>
          </w:p>
        </w:tc>
        <w:tc>
          <w:tcPr>
            <w:tcW w:w="2115" w:type="pct"/>
            <w:gridSpan w:val="6"/>
            <w:tcBorders>
              <w:top w:val="single" w:sz="4" w:space="0" w:color="auto"/>
              <w:left w:val="nil"/>
              <w:bottom w:val="single" w:sz="4" w:space="0" w:color="auto"/>
              <w:right w:val="single" w:sz="4" w:space="0" w:color="auto"/>
            </w:tcBorders>
            <w:vAlign w:val="center"/>
          </w:tcPr>
          <w:p w14:paraId="6D7BE3F5"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办预[2024]4号及木财预字[2024]31号，为实施推进木垒县红山嘴水库工程建设工作，县财政拨付移民资金365万元，支付移民永久建设用地林草地补偿费，其中林草局林地补偿费、林木补偿费、安置补助费及森林植被恢复费106.62万元；天东局林地补偿费、林木补偿费、安置补助费及植被恢复费211.2万元，林草局草原植被恢复费32.04万元。项目实施后可有效提高东城镇人畜饮水质量及灌溉保证率，改善灌溉面积1.05万亩，将有效解决地表水灌溉水量不足的问题，有效规范保护水资源合理利用。</w:t>
            </w:r>
          </w:p>
        </w:tc>
        <w:tc>
          <w:tcPr>
            <w:tcW w:w="2558" w:type="pct"/>
            <w:gridSpan w:val="7"/>
            <w:tcBorders>
              <w:top w:val="single" w:sz="4" w:space="0" w:color="auto"/>
              <w:left w:val="nil"/>
              <w:bottom w:val="single" w:sz="4" w:space="0" w:color="auto"/>
              <w:right w:val="single" w:sz="4" w:space="0" w:color="auto"/>
            </w:tcBorders>
            <w:vAlign w:val="center"/>
          </w:tcPr>
          <w:p w14:paraId="44E51C39"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内容：为了实施木垒县红山嘴水库项目，完成林地征地面积17.10公顷，草地征地面积10.68公顷，共支付林草地补偿费365万元。通过该项目的实施，顺利保障了木垒县红山嘴水库项目的实施，推进了该项目的建设进度，大力提高了东城镇人畜饮水及灌溉保证率，受益群众满意度达到90%以上，提升了被征地群众的生活保障水平、安置区基础设施与公共服务水平以及工程建设效率。促进了区域经济发展、社会和谐稳定以及生态环境改善。</w:t>
            </w:r>
          </w:p>
        </w:tc>
      </w:tr>
      <w:tr w:rsidR="00700DDD" w14:paraId="336117B0" w14:textId="77777777">
        <w:trPr>
          <w:trHeight w:val="820"/>
        </w:trPr>
        <w:tc>
          <w:tcPr>
            <w:tcW w:w="328" w:type="pct"/>
            <w:tcBorders>
              <w:top w:val="nil"/>
              <w:left w:val="single" w:sz="4" w:space="0" w:color="auto"/>
              <w:bottom w:val="single" w:sz="4" w:space="0" w:color="auto"/>
              <w:right w:val="single" w:sz="4" w:space="0" w:color="auto"/>
            </w:tcBorders>
            <w:vAlign w:val="center"/>
          </w:tcPr>
          <w:p w14:paraId="416D8F99" w14:textId="77777777" w:rsidR="00700DDD" w:rsidRDefault="00700DDD">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32AC3DD"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3AA8C29D"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2" w:type="pct"/>
            <w:tcBorders>
              <w:top w:val="single" w:sz="4" w:space="0" w:color="auto"/>
              <w:left w:val="nil"/>
              <w:bottom w:val="single" w:sz="4" w:space="0" w:color="auto"/>
              <w:right w:val="single" w:sz="4" w:space="0" w:color="auto"/>
            </w:tcBorders>
            <w:vAlign w:val="center"/>
          </w:tcPr>
          <w:p w14:paraId="773EC5E4"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3E3AB942"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6DE1F583"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5" w:type="pct"/>
            <w:tcBorders>
              <w:top w:val="nil"/>
              <w:left w:val="nil"/>
              <w:bottom w:val="single" w:sz="4" w:space="0" w:color="auto"/>
              <w:right w:val="single" w:sz="4" w:space="0" w:color="auto"/>
            </w:tcBorders>
            <w:vAlign w:val="center"/>
          </w:tcPr>
          <w:p w14:paraId="109488F2"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2D566430"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80" w:type="pct"/>
            <w:tcBorders>
              <w:top w:val="nil"/>
              <w:left w:val="nil"/>
              <w:bottom w:val="single" w:sz="4" w:space="0" w:color="auto"/>
              <w:right w:val="single" w:sz="4" w:space="0" w:color="auto"/>
            </w:tcBorders>
            <w:vAlign w:val="center"/>
          </w:tcPr>
          <w:p w14:paraId="664E48B9"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6448BF64"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55E34588"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0AEF42F5"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28" w:type="pct"/>
            <w:tcBorders>
              <w:top w:val="nil"/>
              <w:left w:val="nil"/>
              <w:bottom w:val="single" w:sz="4" w:space="0" w:color="auto"/>
              <w:right w:val="single" w:sz="4" w:space="0" w:color="auto"/>
            </w:tcBorders>
            <w:vAlign w:val="center"/>
          </w:tcPr>
          <w:p w14:paraId="17E86E99"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3" w:type="pct"/>
            <w:tcBorders>
              <w:top w:val="nil"/>
              <w:left w:val="nil"/>
              <w:bottom w:val="single" w:sz="4" w:space="0" w:color="auto"/>
              <w:right w:val="single" w:sz="4" w:space="0" w:color="auto"/>
            </w:tcBorders>
            <w:vAlign w:val="center"/>
          </w:tcPr>
          <w:p w14:paraId="4AE7A2E5"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00DDD" w14:paraId="1EBFBF11" w14:textId="77777777">
        <w:trPr>
          <w:trHeight w:val="800"/>
        </w:trPr>
        <w:tc>
          <w:tcPr>
            <w:tcW w:w="328" w:type="pct"/>
            <w:vMerge w:val="restart"/>
            <w:tcBorders>
              <w:top w:val="nil"/>
              <w:left w:val="single" w:sz="4" w:space="0" w:color="auto"/>
              <w:right w:val="single" w:sz="4" w:space="0" w:color="auto"/>
            </w:tcBorders>
            <w:vAlign w:val="center"/>
          </w:tcPr>
          <w:p w14:paraId="2ED69561"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792D66ED"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5DD2973E"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73011D2E" w14:textId="77777777" w:rsidR="00700DD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林地征占面积</w:t>
            </w:r>
          </w:p>
        </w:tc>
        <w:tc>
          <w:tcPr>
            <w:tcW w:w="334" w:type="pct"/>
            <w:tcBorders>
              <w:top w:val="nil"/>
              <w:left w:val="nil"/>
              <w:bottom w:val="single" w:sz="4" w:space="0" w:color="auto"/>
              <w:right w:val="single" w:sz="4" w:space="0" w:color="auto"/>
            </w:tcBorders>
            <w:vAlign w:val="center"/>
          </w:tcPr>
          <w:p w14:paraId="0CC970FD"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14" w:type="pct"/>
            <w:tcBorders>
              <w:top w:val="nil"/>
              <w:left w:val="nil"/>
              <w:bottom w:val="single" w:sz="4" w:space="0" w:color="auto"/>
              <w:right w:val="single" w:sz="4" w:space="0" w:color="auto"/>
            </w:tcBorders>
            <w:vAlign w:val="center"/>
          </w:tcPr>
          <w:p w14:paraId="27005661"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&gt;=17.10公顷</w:t>
            </w:r>
          </w:p>
        </w:tc>
        <w:tc>
          <w:tcPr>
            <w:tcW w:w="335" w:type="pct"/>
            <w:tcBorders>
              <w:top w:val="nil"/>
              <w:left w:val="nil"/>
              <w:bottom w:val="single" w:sz="4" w:space="0" w:color="auto"/>
              <w:right w:val="single" w:sz="4" w:space="0" w:color="auto"/>
            </w:tcBorders>
            <w:vAlign w:val="center"/>
          </w:tcPr>
          <w:p w14:paraId="52FE911E"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=17.1公顷</w:t>
            </w:r>
          </w:p>
        </w:tc>
        <w:tc>
          <w:tcPr>
            <w:tcW w:w="328" w:type="pct"/>
            <w:tcBorders>
              <w:top w:val="nil"/>
              <w:left w:val="nil"/>
              <w:bottom w:val="single" w:sz="4" w:space="0" w:color="auto"/>
              <w:right w:val="single" w:sz="4" w:space="0" w:color="auto"/>
            </w:tcBorders>
            <w:vAlign w:val="center"/>
          </w:tcPr>
          <w:p w14:paraId="0B12097D"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4E02AEDD"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42" w:type="pct"/>
            <w:tcBorders>
              <w:top w:val="nil"/>
              <w:left w:val="nil"/>
              <w:bottom w:val="single" w:sz="4" w:space="0" w:color="auto"/>
              <w:right w:val="single" w:sz="4" w:space="0" w:color="auto"/>
            </w:tcBorders>
            <w:vAlign w:val="center"/>
          </w:tcPr>
          <w:p w14:paraId="57FB45CD"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DB1AA6E"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03E41974"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60B1224C"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3" w:type="pct"/>
            <w:tcBorders>
              <w:top w:val="nil"/>
              <w:left w:val="nil"/>
              <w:bottom w:val="single" w:sz="4" w:space="0" w:color="auto"/>
              <w:right w:val="single" w:sz="4" w:space="0" w:color="auto"/>
            </w:tcBorders>
            <w:vAlign w:val="center"/>
          </w:tcPr>
          <w:p w14:paraId="067DAF6E"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0F0E1319" w14:textId="77777777">
        <w:trPr>
          <w:trHeight w:val="800"/>
        </w:trPr>
        <w:tc>
          <w:tcPr>
            <w:tcW w:w="328" w:type="pct"/>
            <w:vMerge/>
            <w:tcBorders>
              <w:left w:val="single" w:sz="4" w:space="0" w:color="auto"/>
              <w:right w:val="single" w:sz="4" w:space="0" w:color="auto"/>
            </w:tcBorders>
            <w:vAlign w:val="center"/>
          </w:tcPr>
          <w:p w14:paraId="3D11BA2E"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6C2049BB"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DB96EAA"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3DD7409B" w14:textId="77777777" w:rsidR="00700DD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草地征占面积</w:t>
            </w:r>
          </w:p>
        </w:tc>
        <w:tc>
          <w:tcPr>
            <w:tcW w:w="334" w:type="pct"/>
            <w:tcBorders>
              <w:top w:val="nil"/>
              <w:left w:val="nil"/>
              <w:bottom w:val="single" w:sz="4" w:space="0" w:color="auto"/>
              <w:right w:val="single" w:sz="4" w:space="0" w:color="auto"/>
            </w:tcBorders>
            <w:vAlign w:val="center"/>
          </w:tcPr>
          <w:p w14:paraId="05D653C7"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14" w:type="pct"/>
            <w:tcBorders>
              <w:top w:val="nil"/>
              <w:left w:val="nil"/>
              <w:bottom w:val="single" w:sz="4" w:space="0" w:color="auto"/>
              <w:right w:val="single" w:sz="4" w:space="0" w:color="auto"/>
            </w:tcBorders>
            <w:vAlign w:val="center"/>
          </w:tcPr>
          <w:p w14:paraId="0A58A820"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&gt;=10.68公顷</w:t>
            </w:r>
          </w:p>
        </w:tc>
        <w:tc>
          <w:tcPr>
            <w:tcW w:w="335" w:type="pct"/>
            <w:tcBorders>
              <w:top w:val="nil"/>
              <w:left w:val="nil"/>
              <w:bottom w:val="single" w:sz="4" w:space="0" w:color="auto"/>
              <w:right w:val="single" w:sz="4" w:space="0" w:color="auto"/>
            </w:tcBorders>
            <w:vAlign w:val="center"/>
          </w:tcPr>
          <w:p w14:paraId="06369B43"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=10.68公顷</w:t>
            </w:r>
          </w:p>
        </w:tc>
        <w:tc>
          <w:tcPr>
            <w:tcW w:w="328" w:type="pct"/>
            <w:tcBorders>
              <w:top w:val="nil"/>
              <w:left w:val="nil"/>
              <w:bottom w:val="single" w:sz="4" w:space="0" w:color="auto"/>
              <w:right w:val="single" w:sz="4" w:space="0" w:color="auto"/>
            </w:tcBorders>
            <w:vAlign w:val="center"/>
          </w:tcPr>
          <w:p w14:paraId="77EEFF53"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26C616E1"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42" w:type="pct"/>
            <w:tcBorders>
              <w:top w:val="nil"/>
              <w:left w:val="nil"/>
              <w:bottom w:val="single" w:sz="4" w:space="0" w:color="auto"/>
              <w:right w:val="single" w:sz="4" w:space="0" w:color="auto"/>
            </w:tcBorders>
            <w:vAlign w:val="center"/>
          </w:tcPr>
          <w:p w14:paraId="186875CE"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A7C1EEC"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06BB41B1"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58D3E3D0"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3" w:type="pct"/>
            <w:tcBorders>
              <w:top w:val="nil"/>
              <w:left w:val="nil"/>
              <w:bottom w:val="single" w:sz="4" w:space="0" w:color="auto"/>
              <w:right w:val="single" w:sz="4" w:space="0" w:color="auto"/>
            </w:tcBorders>
            <w:vAlign w:val="center"/>
          </w:tcPr>
          <w:p w14:paraId="53D78B76"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47E4644C" w14:textId="77777777">
        <w:trPr>
          <w:trHeight w:val="800"/>
        </w:trPr>
        <w:tc>
          <w:tcPr>
            <w:tcW w:w="328" w:type="pct"/>
            <w:vMerge/>
            <w:tcBorders>
              <w:left w:val="single" w:sz="4" w:space="0" w:color="auto"/>
              <w:right w:val="single" w:sz="4" w:space="0" w:color="auto"/>
            </w:tcBorders>
            <w:vAlign w:val="center"/>
          </w:tcPr>
          <w:p w14:paraId="29FF68C5"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46631A5E"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2F768F4"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w:t>
            </w:r>
            <w:r>
              <w:rPr>
                <w:rFonts w:ascii="宋体" w:eastAsia="宋体" w:hAnsi="宋体" w:cs="宋体" w:hint="eastAsia"/>
                <w:color w:val="000000"/>
                <w:sz w:val="18"/>
                <w:szCs w:val="18"/>
                <w:lang w:eastAsia="zh-CN"/>
              </w:rPr>
              <w:lastRenderedPageBreak/>
              <w:t>标</w:t>
            </w:r>
          </w:p>
        </w:tc>
        <w:tc>
          <w:tcPr>
            <w:tcW w:w="472" w:type="pct"/>
            <w:tcBorders>
              <w:top w:val="single" w:sz="4" w:space="0" w:color="auto"/>
              <w:left w:val="nil"/>
              <w:bottom w:val="single" w:sz="4" w:space="0" w:color="auto"/>
              <w:right w:val="single" w:sz="4" w:space="0" w:color="auto"/>
            </w:tcBorders>
            <w:vAlign w:val="center"/>
          </w:tcPr>
          <w:p w14:paraId="48824C8E" w14:textId="77777777" w:rsidR="00700DD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项目资金支付率</w:t>
            </w:r>
          </w:p>
        </w:tc>
        <w:tc>
          <w:tcPr>
            <w:tcW w:w="334" w:type="pct"/>
            <w:tcBorders>
              <w:top w:val="nil"/>
              <w:left w:val="nil"/>
              <w:bottom w:val="single" w:sz="4" w:space="0" w:color="auto"/>
              <w:right w:val="single" w:sz="4" w:space="0" w:color="auto"/>
            </w:tcBorders>
            <w:vAlign w:val="center"/>
          </w:tcPr>
          <w:p w14:paraId="49BFBD5A"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314" w:type="pct"/>
            <w:tcBorders>
              <w:top w:val="nil"/>
              <w:left w:val="nil"/>
              <w:bottom w:val="single" w:sz="4" w:space="0" w:color="auto"/>
              <w:right w:val="single" w:sz="4" w:space="0" w:color="auto"/>
            </w:tcBorders>
            <w:vAlign w:val="center"/>
          </w:tcPr>
          <w:p w14:paraId="5BCFF066"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5" w:type="pct"/>
            <w:tcBorders>
              <w:top w:val="nil"/>
              <w:left w:val="nil"/>
              <w:bottom w:val="single" w:sz="4" w:space="0" w:color="auto"/>
              <w:right w:val="single" w:sz="4" w:space="0" w:color="auto"/>
            </w:tcBorders>
            <w:vAlign w:val="center"/>
          </w:tcPr>
          <w:p w14:paraId="53465690"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4C73C687"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1093F852"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342" w:type="pct"/>
            <w:tcBorders>
              <w:top w:val="nil"/>
              <w:left w:val="nil"/>
              <w:bottom w:val="single" w:sz="4" w:space="0" w:color="auto"/>
              <w:right w:val="single" w:sz="4" w:space="0" w:color="auto"/>
            </w:tcBorders>
            <w:vAlign w:val="center"/>
          </w:tcPr>
          <w:p w14:paraId="17AA1C03"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w:t>
            </w:r>
            <w:r>
              <w:rPr>
                <w:rFonts w:ascii="宋体" w:eastAsia="宋体" w:hAnsi="宋体" w:cs="宋体" w:hint="eastAsia"/>
                <w:color w:val="000000"/>
                <w:sz w:val="18"/>
                <w:szCs w:val="18"/>
                <w:lang w:eastAsia="zh-CN"/>
              </w:rPr>
              <w:lastRenderedPageBreak/>
              <w:t>准</w:t>
            </w:r>
          </w:p>
        </w:tc>
        <w:tc>
          <w:tcPr>
            <w:tcW w:w="329" w:type="pct"/>
            <w:tcBorders>
              <w:top w:val="nil"/>
              <w:left w:val="nil"/>
              <w:bottom w:val="single" w:sz="4" w:space="0" w:color="auto"/>
              <w:right w:val="single" w:sz="4" w:space="0" w:color="auto"/>
            </w:tcBorders>
            <w:vAlign w:val="center"/>
          </w:tcPr>
          <w:p w14:paraId="740157BC"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728FAD6C"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w:t>
            </w:r>
            <w:r>
              <w:rPr>
                <w:rFonts w:ascii="宋体" w:eastAsia="宋体" w:hAnsi="宋体" w:cs="宋体" w:hint="eastAsia"/>
                <w:color w:val="000000"/>
                <w:sz w:val="18"/>
                <w:szCs w:val="18"/>
                <w:lang w:eastAsia="zh-CN"/>
              </w:rPr>
              <w:lastRenderedPageBreak/>
              <w:t>成比例赋分</w:t>
            </w:r>
          </w:p>
        </w:tc>
        <w:tc>
          <w:tcPr>
            <w:tcW w:w="328" w:type="pct"/>
            <w:tcBorders>
              <w:top w:val="nil"/>
              <w:left w:val="nil"/>
              <w:bottom w:val="single" w:sz="4" w:space="0" w:color="auto"/>
              <w:right w:val="single" w:sz="4" w:space="0" w:color="auto"/>
            </w:tcBorders>
            <w:vAlign w:val="center"/>
          </w:tcPr>
          <w:p w14:paraId="0CFCF841"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说明材</w:t>
            </w:r>
            <w:r>
              <w:rPr>
                <w:rFonts w:ascii="宋体" w:eastAsia="宋体" w:hAnsi="宋体" w:cs="宋体" w:hint="eastAsia"/>
                <w:color w:val="000000"/>
                <w:sz w:val="18"/>
                <w:szCs w:val="18"/>
                <w:lang w:eastAsia="zh-CN"/>
              </w:rPr>
              <w:lastRenderedPageBreak/>
              <w:t>料</w:t>
            </w:r>
          </w:p>
        </w:tc>
        <w:tc>
          <w:tcPr>
            <w:tcW w:w="523" w:type="pct"/>
            <w:tcBorders>
              <w:top w:val="nil"/>
              <w:left w:val="nil"/>
              <w:bottom w:val="single" w:sz="4" w:space="0" w:color="auto"/>
              <w:right w:val="single" w:sz="4" w:space="0" w:color="auto"/>
            </w:tcBorders>
            <w:vAlign w:val="center"/>
          </w:tcPr>
          <w:p w14:paraId="5FCC9E5E"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5359283C" w14:textId="77777777">
        <w:trPr>
          <w:trHeight w:val="800"/>
        </w:trPr>
        <w:tc>
          <w:tcPr>
            <w:tcW w:w="328" w:type="pct"/>
            <w:vMerge/>
            <w:tcBorders>
              <w:left w:val="single" w:sz="4" w:space="0" w:color="auto"/>
              <w:right w:val="single" w:sz="4" w:space="0" w:color="auto"/>
            </w:tcBorders>
            <w:vAlign w:val="center"/>
          </w:tcPr>
          <w:p w14:paraId="1FE8A3E2"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3AE3DAA3"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52476845"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2" w:type="pct"/>
            <w:tcBorders>
              <w:top w:val="single" w:sz="4" w:space="0" w:color="auto"/>
              <w:left w:val="nil"/>
              <w:bottom w:val="single" w:sz="4" w:space="0" w:color="auto"/>
              <w:right w:val="single" w:sz="4" w:space="0" w:color="auto"/>
            </w:tcBorders>
            <w:vAlign w:val="center"/>
          </w:tcPr>
          <w:p w14:paraId="1877FCBB" w14:textId="77777777" w:rsidR="00700DD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补偿资金支付及时率</w:t>
            </w:r>
          </w:p>
        </w:tc>
        <w:tc>
          <w:tcPr>
            <w:tcW w:w="334" w:type="pct"/>
            <w:tcBorders>
              <w:top w:val="nil"/>
              <w:left w:val="nil"/>
              <w:bottom w:val="single" w:sz="4" w:space="0" w:color="auto"/>
              <w:right w:val="single" w:sz="4" w:space="0" w:color="auto"/>
            </w:tcBorders>
            <w:vAlign w:val="center"/>
          </w:tcPr>
          <w:p w14:paraId="4E27475B"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14" w:type="pct"/>
            <w:tcBorders>
              <w:top w:val="nil"/>
              <w:left w:val="nil"/>
              <w:bottom w:val="single" w:sz="4" w:space="0" w:color="auto"/>
              <w:right w:val="single" w:sz="4" w:space="0" w:color="auto"/>
            </w:tcBorders>
            <w:vAlign w:val="center"/>
          </w:tcPr>
          <w:p w14:paraId="53E95B74"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5" w:type="pct"/>
            <w:tcBorders>
              <w:top w:val="nil"/>
              <w:left w:val="nil"/>
              <w:bottom w:val="single" w:sz="4" w:space="0" w:color="auto"/>
              <w:right w:val="single" w:sz="4" w:space="0" w:color="auto"/>
            </w:tcBorders>
            <w:vAlign w:val="center"/>
          </w:tcPr>
          <w:p w14:paraId="3A665279"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0276C3ED"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21471804"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42" w:type="pct"/>
            <w:tcBorders>
              <w:top w:val="nil"/>
              <w:left w:val="nil"/>
              <w:bottom w:val="single" w:sz="4" w:space="0" w:color="auto"/>
              <w:right w:val="single" w:sz="4" w:space="0" w:color="auto"/>
            </w:tcBorders>
            <w:vAlign w:val="center"/>
          </w:tcPr>
          <w:p w14:paraId="3F711EC8"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1B6BA84"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0A1E4E52"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47AF56B6"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3" w:type="pct"/>
            <w:tcBorders>
              <w:top w:val="nil"/>
              <w:left w:val="nil"/>
              <w:bottom w:val="single" w:sz="4" w:space="0" w:color="auto"/>
              <w:right w:val="single" w:sz="4" w:space="0" w:color="auto"/>
            </w:tcBorders>
            <w:vAlign w:val="center"/>
          </w:tcPr>
          <w:p w14:paraId="2C9E636D"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1E938593" w14:textId="77777777">
        <w:trPr>
          <w:trHeight w:val="800"/>
        </w:trPr>
        <w:tc>
          <w:tcPr>
            <w:tcW w:w="328" w:type="pct"/>
            <w:vMerge/>
            <w:tcBorders>
              <w:left w:val="single" w:sz="4" w:space="0" w:color="auto"/>
              <w:right w:val="single" w:sz="4" w:space="0" w:color="auto"/>
            </w:tcBorders>
            <w:vAlign w:val="center"/>
          </w:tcPr>
          <w:p w14:paraId="1E696542"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32" w:type="pct"/>
            <w:vMerge w:val="restart"/>
            <w:tcBorders>
              <w:top w:val="nil"/>
              <w:left w:val="nil"/>
              <w:right w:val="single" w:sz="4" w:space="0" w:color="auto"/>
            </w:tcBorders>
            <w:vAlign w:val="center"/>
          </w:tcPr>
          <w:p w14:paraId="4C5E5830"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5A6A00A7"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2FA7F0FE" w14:textId="77777777" w:rsidR="00700DD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林地补偿费成本</w:t>
            </w:r>
          </w:p>
        </w:tc>
        <w:tc>
          <w:tcPr>
            <w:tcW w:w="334" w:type="pct"/>
            <w:tcBorders>
              <w:top w:val="nil"/>
              <w:left w:val="nil"/>
              <w:bottom w:val="single" w:sz="4" w:space="0" w:color="auto"/>
              <w:right w:val="single" w:sz="4" w:space="0" w:color="auto"/>
            </w:tcBorders>
            <w:vAlign w:val="center"/>
          </w:tcPr>
          <w:p w14:paraId="58D51072"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0E4CCE5"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=327.82万元</w:t>
            </w:r>
          </w:p>
        </w:tc>
        <w:tc>
          <w:tcPr>
            <w:tcW w:w="335" w:type="pct"/>
            <w:tcBorders>
              <w:top w:val="nil"/>
              <w:left w:val="nil"/>
              <w:bottom w:val="single" w:sz="4" w:space="0" w:color="auto"/>
              <w:right w:val="single" w:sz="4" w:space="0" w:color="auto"/>
            </w:tcBorders>
            <w:vAlign w:val="center"/>
          </w:tcPr>
          <w:p w14:paraId="64951ABF"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=327.82万元</w:t>
            </w:r>
          </w:p>
        </w:tc>
        <w:tc>
          <w:tcPr>
            <w:tcW w:w="328" w:type="pct"/>
            <w:tcBorders>
              <w:top w:val="nil"/>
              <w:left w:val="nil"/>
              <w:bottom w:val="single" w:sz="4" w:space="0" w:color="auto"/>
              <w:right w:val="single" w:sz="4" w:space="0" w:color="auto"/>
            </w:tcBorders>
            <w:vAlign w:val="center"/>
          </w:tcPr>
          <w:p w14:paraId="472FFC03"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16E3D03D"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CB88323"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29" w:type="pct"/>
            <w:tcBorders>
              <w:top w:val="nil"/>
              <w:left w:val="nil"/>
              <w:bottom w:val="single" w:sz="4" w:space="0" w:color="auto"/>
              <w:right w:val="single" w:sz="4" w:space="0" w:color="auto"/>
            </w:tcBorders>
            <w:vAlign w:val="center"/>
          </w:tcPr>
          <w:p w14:paraId="0D8B9A6D"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3FB010BA"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607E9433"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3" w:type="pct"/>
            <w:tcBorders>
              <w:top w:val="nil"/>
              <w:left w:val="nil"/>
              <w:bottom w:val="single" w:sz="4" w:space="0" w:color="auto"/>
              <w:right w:val="single" w:sz="4" w:space="0" w:color="auto"/>
            </w:tcBorders>
            <w:vAlign w:val="center"/>
          </w:tcPr>
          <w:p w14:paraId="73084031"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3E98D4ED" w14:textId="77777777">
        <w:trPr>
          <w:trHeight w:val="800"/>
        </w:trPr>
        <w:tc>
          <w:tcPr>
            <w:tcW w:w="328" w:type="pct"/>
            <w:vMerge/>
            <w:tcBorders>
              <w:left w:val="single" w:sz="4" w:space="0" w:color="auto"/>
              <w:right w:val="single" w:sz="4" w:space="0" w:color="auto"/>
            </w:tcBorders>
            <w:vAlign w:val="center"/>
          </w:tcPr>
          <w:p w14:paraId="1C780FED"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4507C16D"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559453A1"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365929F2" w14:textId="77777777" w:rsidR="00700DDD"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草地补偿费成本</w:t>
            </w:r>
          </w:p>
        </w:tc>
        <w:tc>
          <w:tcPr>
            <w:tcW w:w="334" w:type="pct"/>
            <w:tcBorders>
              <w:top w:val="nil"/>
              <w:left w:val="nil"/>
              <w:bottom w:val="single" w:sz="4" w:space="0" w:color="auto"/>
              <w:right w:val="single" w:sz="4" w:space="0" w:color="auto"/>
            </w:tcBorders>
            <w:vAlign w:val="center"/>
          </w:tcPr>
          <w:p w14:paraId="15AAF651"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AB84D40"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&lt;=36.39万元</w:t>
            </w:r>
          </w:p>
        </w:tc>
        <w:tc>
          <w:tcPr>
            <w:tcW w:w="335" w:type="pct"/>
            <w:tcBorders>
              <w:top w:val="nil"/>
              <w:left w:val="nil"/>
              <w:bottom w:val="single" w:sz="4" w:space="0" w:color="auto"/>
              <w:right w:val="single" w:sz="4" w:space="0" w:color="auto"/>
            </w:tcBorders>
            <w:vAlign w:val="center"/>
          </w:tcPr>
          <w:p w14:paraId="6B78898E"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=36.39万元</w:t>
            </w:r>
          </w:p>
        </w:tc>
        <w:tc>
          <w:tcPr>
            <w:tcW w:w="328" w:type="pct"/>
            <w:tcBorders>
              <w:top w:val="nil"/>
              <w:left w:val="nil"/>
              <w:bottom w:val="single" w:sz="4" w:space="0" w:color="auto"/>
              <w:right w:val="single" w:sz="4" w:space="0" w:color="auto"/>
            </w:tcBorders>
            <w:vAlign w:val="center"/>
          </w:tcPr>
          <w:p w14:paraId="0A420FB7"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23618E2A"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0979AF3"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29" w:type="pct"/>
            <w:tcBorders>
              <w:top w:val="nil"/>
              <w:left w:val="nil"/>
              <w:bottom w:val="single" w:sz="4" w:space="0" w:color="auto"/>
              <w:right w:val="single" w:sz="4" w:space="0" w:color="auto"/>
            </w:tcBorders>
            <w:vAlign w:val="center"/>
          </w:tcPr>
          <w:p w14:paraId="0320573D"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0ABF757D"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6E0AE3F9"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3" w:type="pct"/>
            <w:tcBorders>
              <w:top w:val="nil"/>
              <w:left w:val="nil"/>
              <w:bottom w:val="single" w:sz="4" w:space="0" w:color="auto"/>
              <w:right w:val="single" w:sz="4" w:space="0" w:color="auto"/>
            </w:tcBorders>
            <w:vAlign w:val="center"/>
          </w:tcPr>
          <w:p w14:paraId="32D8B4B2"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29334D76" w14:textId="77777777">
        <w:trPr>
          <w:trHeight w:val="800"/>
        </w:trPr>
        <w:tc>
          <w:tcPr>
            <w:tcW w:w="328" w:type="pct"/>
            <w:vMerge/>
            <w:tcBorders>
              <w:left w:val="single" w:sz="4" w:space="0" w:color="auto"/>
              <w:right w:val="single" w:sz="4" w:space="0" w:color="auto"/>
            </w:tcBorders>
            <w:vAlign w:val="center"/>
          </w:tcPr>
          <w:p w14:paraId="082D4DC9" w14:textId="77777777" w:rsidR="00700DDD" w:rsidRDefault="00700DDD">
            <w:pPr>
              <w:spacing w:after="0" w:line="240" w:lineRule="auto"/>
              <w:rPr>
                <w:rFonts w:ascii="宋体" w:eastAsia="宋体" w:hAnsi="宋体" w:cs="宋体" w:hint="eastAsia"/>
                <w:color w:val="000000"/>
                <w:sz w:val="18"/>
                <w:szCs w:val="18"/>
                <w:lang w:eastAsia="zh-CN"/>
              </w:rPr>
            </w:pPr>
          </w:p>
        </w:tc>
        <w:tc>
          <w:tcPr>
            <w:tcW w:w="332" w:type="pct"/>
            <w:vMerge w:val="restart"/>
            <w:tcBorders>
              <w:top w:val="nil"/>
              <w:left w:val="nil"/>
              <w:right w:val="single" w:sz="4" w:space="0" w:color="auto"/>
            </w:tcBorders>
            <w:vAlign w:val="center"/>
          </w:tcPr>
          <w:p w14:paraId="4D0DC8A6"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24D75DBA"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472" w:type="pct"/>
            <w:tcBorders>
              <w:top w:val="single" w:sz="4" w:space="0" w:color="auto"/>
              <w:left w:val="nil"/>
              <w:bottom w:val="single" w:sz="4" w:space="0" w:color="auto"/>
              <w:right w:val="single" w:sz="4" w:space="0" w:color="auto"/>
            </w:tcBorders>
            <w:vAlign w:val="center"/>
          </w:tcPr>
          <w:p w14:paraId="75335EBE" w14:textId="77777777" w:rsidR="00700DD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改善灌溉面积</w:t>
            </w:r>
          </w:p>
        </w:tc>
        <w:tc>
          <w:tcPr>
            <w:tcW w:w="334" w:type="pct"/>
            <w:tcBorders>
              <w:top w:val="nil"/>
              <w:left w:val="nil"/>
              <w:bottom w:val="single" w:sz="4" w:space="0" w:color="auto"/>
              <w:right w:val="single" w:sz="4" w:space="0" w:color="auto"/>
            </w:tcBorders>
            <w:vAlign w:val="center"/>
          </w:tcPr>
          <w:p w14:paraId="4EC68560"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0F79283"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&gt;=1.05万亩</w:t>
            </w:r>
          </w:p>
        </w:tc>
        <w:tc>
          <w:tcPr>
            <w:tcW w:w="335" w:type="pct"/>
            <w:tcBorders>
              <w:top w:val="nil"/>
              <w:left w:val="nil"/>
              <w:bottom w:val="single" w:sz="4" w:space="0" w:color="auto"/>
              <w:right w:val="single" w:sz="4" w:space="0" w:color="auto"/>
            </w:tcBorders>
            <w:vAlign w:val="center"/>
          </w:tcPr>
          <w:p w14:paraId="24BC6EE1"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=1.05万亩</w:t>
            </w:r>
          </w:p>
        </w:tc>
        <w:tc>
          <w:tcPr>
            <w:tcW w:w="328" w:type="pct"/>
            <w:tcBorders>
              <w:top w:val="nil"/>
              <w:left w:val="nil"/>
              <w:bottom w:val="single" w:sz="4" w:space="0" w:color="auto"/>
              <w:right w:val="single" w:sz="4" w:space="0" w:color="auto"/>
            </w:tcBorders>
            <w:vAlign w:val="center"/>
          </w:tcPr>
          <w:p w14:paraId="6BF6658F"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66A30526"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170979B8"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18F456F"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50679900"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3165817F"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3" w:type="pct"/>
            <w:tcBorders>
              <w:top w:val="nil"/>
              <w:left w:val="nil"/>
              <w:bottom w:val="single" w:sz="4" w:space="0" w:color="auto"/>
              <w:right w:val="single" w:sz="4" w:space="0" w:color="auto"/>
            </w:tcBorders>
            <w:vAlign w:val="center"/>
          </w:tcPr>
          <w:p w14:paraId="1E25BF94"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598AD972" w14:textId="77777777">
        <w:trPr>
          <w:trHeight w:val="800"/>
        </w:trPr>
        <w:tc>
          <w:tcPr>
            <w:tcW w:w="328" w:type="pct"/>
            <w:vMerge/>
            <w:tcBorders>
              <w:left w:val="single" w:sz="4" w:space="0" w:color="auto"/>
              <w:right w:val="single" w:sz="4" w:space="0" w:color="auto"/>
            </w:tcBorders>
            <w:vAlign w:val="center"/>
          </w:tcPr>
          <w:p w14:paraId="302F604A" w14:textId="77777777" w:rsidR="00700DDD" w:rsidRDefault="00700DDD">
            <w:pPr>
              <w:spacing w:after="0" w:line="240" w:lineRule="auto"/>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248DC81B"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E4289C0"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2" w:type="pct"/>
            <w:tcBorders>
              <w:top w:val="single" w:sz="4" w:space="0" w:color="auto"/>
              <w:left w:val="nil"/>
              <w:bottom w:val="single" w:sz="4" w:space="0" w:color="auto"/>
              <w:right w:val="single" w:sz="4" w:space="0" w:color="auto"/>
            </w:tcBorders>
            <w:vAlign w:val="center"/>
          </w:tcPr>
          <w:p w14:paraId="09AB71B5" w14:textId="77777777" w:rsidR="00700DD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人畜饮水及灌溉保证率</w:t>
            </w:r>
          </w:p>
        </w:tc>
        <w:tc>
          <w:tcPr>
            <w:tcW w:w="334" w:type="pct"/>
            <w:tcBorders>
              <w:top w:val="nil"/>
              <w:left w:val="nil"/>
              <w:bottom w:val="single" w:sz="4" w:space="0" w:color="auto"/>
              <w:right w:val="single" w:sz="4" w:space="0" w:color="auto"/>
            </w:tcBorders>
            <w:vAlign w:val="center"/>
          </w:tcPr>
          <w:p w14:paraId="1135D00C"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587B250A"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5" w:type="pct"/>
            <w:tcBorders>
              <w:top w:val="nil"/>
              <w:left w:val="nil"/>
              <w:bottom w:val="single" w:sz="4" w:space="0" w:color="auto"/>
              <w:right w:val="single" w:sz="4" w:space="0" w:color="auto"/>
            </w:tcBorders>
            <w:vAlign w:val="center"/>
          </w:tcPr>
          <w:p w14:paraId="0748D1D2"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0FA608F5"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6FB26429"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29B96BD6"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96ABCCB"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1ED99F99"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1DCC80FC"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3" w:type="pct"/>
            <w:tcBorders>
              <w:top w:val="nil"/>
              <w:left w:val="nil"/>
              <w:bottom w:val="single" w:sz="4" w:space="0" w:color="auto"/>
              <w:right w:val="single" w:sz="4" w:space="0" w:color="auto"/>
            </w:tcBorders>
            <w:vAlign w:val="center"/>
          </w:tcPr>
          <w:p w14:paraId="497CF333"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0206F65D" w14:textId="77777777">
        <w:trPr>
          <w:trHeight w:val="800"/>
        </w:trPr>
        <w:tc>
          <w:tcPr>
            <w:tcW w:w="328" w:type="pct"/>
            <w:vMerge/>
            <w:tcBorders>
              <w:left w:val="single" w:sz="4" w:space="0" w:color="auto"/>
              <w:right w:val="single" w:sz="4" w:space="0" w:color="auto"/>
            </w:tcBorders>
            <w:vAlign w:val="center"/>
          </w:tcPr>
          <w:p w14:paraId="3EC4D629" w14:textId="77777777" w:rsidR="00700DDD" w:rsidRDefault="00700DDD">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2058C461"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08727CC8"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生态效益指标</w:t>
            </w:r>
          </w:p>
        </w:tc>
        <w:tc>
          <w:tcPr>
            <w:tcW w:w="472" w:type="pct"/>
            <w:tcBorders>
              <w:top w:val="single" w:sz="4" w:space="0" w:color="auto"/>
              <w:left w:val="nil"/>
              <w:bottom w:val="single" w:sz="4" w:space="0" w:color="auto"/>
              <w:right w:val="single" w:sz="4" w:space="0" w:color="auto"/>
            </w:tcBorders>
            <w:vAlign w:val="center"/>
          </w:tcPr>
          <w:p w14:paraId="2B29B955" w14:textId="77777777" w:rsidR="00700DD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水资源合理利用率</w:t>
            </w:r>
          </w:p>
        </w:tc>
        <w:tc>
          <w:tcPr>
            <w:tcW w:w="334" w:type="pct"/>
            <w:tcBorders>
              <w:top w:val="nil"/>
              <w:left w:val="nil"/>
              <w:bottom w:val="single" w:sz="4" w:space="0" w:color="auto"/>
              <w:right w:val="single" w:sz="4" w:space="0" w:color="auto"/>
            </w:tcBorders>
            <w:vAlign w:val="center"/>
          </w:tcPr>
          <w:p w14:paraId="7AB7BFF3"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764BD7D1"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5" w:type="pct"/>
            <w:tcBorders>
              <w:top w:val="nil"/>
              <w:left w:val="nil"/>
              <w:bottom w:val="single" w:sz="4" w:space="0" w:color="auto"/>
              <w:right w:val="single" w:sz="4" w:space="0" w:color="auto"/>
            </w:tcBorders>
            <w:vAlign w:val="center"/>
          </w:tcPr>
          <w:p w14:paraId="56A36795"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5C9A64E"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33FDDCBF"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2D0A6022"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216BC8A"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3D4BB8D9"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1CFF37F3"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3" w:type="pct"/>
            <w:tcBorders>
              <w:top w:val="nil"/>
              <w:left w:val="nil"/>
              <w:bottom w:val="single" w:sz="4" w:space="0" w:color="auto"/>
              <w:right w:val="single" w:sz="4" w:space="0" w:color="auto"/>
            </w:tcBorders>
            <w:vAlign w:val="center"/>
          </w:tcPr>
          <w:p w14:paraId="06122AF7"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2A9C4A26" w14:textId="77777777">
        <w:trPr>
          <w:trHeight w:val="800"/>
        </w:trPr>
        <w:tc>
          <w:tcPr>
            <w:tcW w:w="328" w:type="pct"/>
            <w:vMerge/>
            <w:tcBorders>
              <w:left w:val="single" w:sz="4" w:space="0" w:color="auto"/>
              <w:bottom w:val="single" w:sz="4" w:space="0" w:color="auto"/>
              <w:right w:val="single" w:sz="4" w:space="0" w:color="auto"/>
            </w:tcBorders>
            <w:vAlign w:val="center"/>
          </w:tcPr>
          <w:p w14:paraId="6025FCD7" w14:textId="77777777" w:rsidR="00700DDD" w:rsidRDefault="00700DDD">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C61A0A5"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385CB0EF"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2" w:type="pct"/>
            <w:tcBorders>
              <w:top w:val="single" w:sz="4" w:space="0" w:color="auto"/>
              <w:left w:val="nil"/>
              <w:bottom w:val="single" w:sz="4" w:space="0" w:color="auto"/>
              <w:right w:val="single" w:sz="4" w:space="0" w:color="auto"/>
            </w:tcBorders>
            <w:vAlign w:val="center"/>
          </w:tcPr>
          <w:p w14:paraId="56FC963E" w14:textId="77777777" w:rsidR="00700DDD"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受益村民满意度</w:t>
            </w:r>
          </w:p>
        </w:tc>
        <w:tc>
          <w:tcPr>
            <w:tcW w:w="334" w:type="pct"/>
            <w:tcBorders>
              <w:top w:val="nil"/>
              <w:left w:val="nil"/>
              <w:bottom w:val="single" w:sz="4" w:space="0" w:color="auto"/>
              <w:right w:val="single" w:sz="4" w:space="0" w:color="auto"/>
            </w:tcBorders>
            <w:vAlign w:val="center"/>
          </w:tcPr>
          <w:p w14:paraId="331CA510"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6CF516CD"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5" w:type="pct"/>
            <w:tcBorders>
              <w:top w:val="nil"/>
              <w:left w:val="nil"/>
              <w:bottom w:val="single" w:sz="4" w:space="0" w:color="auto"/>
              <w:right w:val="single" w:sz="4" w:space="0" w:color="auto"/>
            </w:tcBorders>
            <w:vAlign w:val="center"/>
          </w:tcPr>
          <w:p w14:paraId="117894F6"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28" w:type="pct"/>
            <w:tcBorders>
              <w:top w:val="nil"/>
              <w:left w:val="nil"/>
              <w:bottom w:val="single" w:sz="4" w:space="0" w:color="auto"/>
              <w:right w:val="single" w:sz="4" w:space="0" w:color="auto"/>
            </w:tcBorders>
            <w:vAlign w:val="center"/>
          </w:tcPr>
          <w:p w14:paraId="59F756CA"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00C970C8"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4AF863A0"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612C918"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09B9661A"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28" w:type="pct"/>
            <w:tcBorders>
              <w:top w:val="nil"/>
              <w:left w:val="nil"/>
              <w:bottom w:val="single" w:sz="4" w:space="0" w:color="auto"/>
              <w:right w:val="single" w:sz="4" w:space="0" w:color="auto"/>
            </w:tcBorders>
            <w:vAlign w:val="center"/>
          </w:tcPr>
          <w:p w14:paraId="288EB8C1"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3" w:type="pct"/>
            <w:tcBorders>
              <w:top w:val="nil"/>
              <w:left w:val="nil"/>
              <w:bottom w:val="single" w:sz="4" w:space="0" w:color="auto"/>
              <w:right w:val="single" w:sz="4" w:space="0" w:color="auto"/>
            </w:tcBorders>
            <w:vAlign w:val="center"/>
          </w:tcPr>
          <w:p w14:paraId="06529EA1" w14:textId="77777777" w:rsidR="00700DDD" w:rsidRDefault="00700DDD">
            <w:pPr>
              <w:spacing w:after="0" w:line="240" w:lineRule="auto"/>
              <w:jc w:val="center"/>
              <w:rPr>
                <w:rFonts w:ascii="宋体" w:eastAsia="宋体" w:hAnsi="宋体" w:cs="宋体" w:hint="eastAsia"/>
                <w:color w:val="000000"/>
                <w:sz w:val="18"/>
                <w:szCs w:val="18"/>
                <w:lang w:eastAsia="zh-CN"/>
              </w:rPr>
            </w:pPr>
          </w:p>
        </w:tc>
      </w:tr>
      <w:tr w:rsidR="00700DDD" w14:paraId="022DE9A3"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48D56E78"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3EFBC331" w14:textId="77777777" w:rsidR="00700DDD"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5B7C0138"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35" w:type="pct"/>
            <w:tcBorders>
              <w:top w:val="single" w:sz="4" w:space="0" w:color="auto"/>
              <w:left w:val="single" w:sz="4" w:space="0" w:color="auto"/>
              <w:bottom w:val="single" w:sz="4" w:space="0" w:color="auto"/>
              <w:right w:val="single" w:sz="4" w:space="0" w:color="auto"/>
            </w:tcBorders>
            <w:vAlign w:val="center"/>
          </w:tcPr>
          <w:p w14:paraId="3F47BA0E"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3DB97677" w14:textId="77777777" w:rsidR="00700DDD" w:rsidRDefault="00700DDD">
            <w:pPr>
              <w:spacing w:after="0" w:line="240" w:lineRule="auto"/>
              <w:jc w:val="center"/>
              <w:rPr>
                <w:rFonts w:ascii="宋体" w:eastAsia="宋体" w:hAnsi="宋体" w:cs="宋体" w:hint="eastAsia"/>
                <w:color w:val="000000"/>
                <w:sz w:val="18"/>
                <w:szCs w:val="18"/>
                <w:lang w:eastAsia="zh-CN"/>
              </w:rPr>
            </w:pPr>
          </w:p>
        </w:tc>
        <w:tc>
          <w:tcPr>
            <w:tcW w:w="380" w:type="pct"/>
            <w:tcBorders>
              <w:top w:val="single" w:sz="4" w:space="0" w:color="auto"/>
              <w:left w:val="nil"/>
              <w:bottom w:val="single" w:sz="4" w:space="0" w:color="auto"/>
              <w:right w:val="single" w:sz="4" w:space="0" w:color="auto"/>
            </w:tcBorders>
            <w:vAlign w:val="center"/>
          </w:tcPr>
          <w:p w14:paraId="0F0282BC" w14:textId="77777777" w:rsidR="00700DDD"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6E5E0F0E" w14:textId="77777777" w:rsidR="00700DDD" w:rsidRDefault="00700DDD">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29748519" w14:textId="77777777" w:rsidR="00700DDD" w:rsidRDefault="00700DDD">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7622D10B" w14:textId="77777777" w:rsidR="00700DDD" w:rsidRDefault="00700DDD">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30BA7F58" w14:textId="77777777" w:rsidR="00700DDD" w:rsidRDefault="00700DDD">
            <w:pPr>
              <w:spacing w:after="0" w:line="240" w:lineRule="auto"/>
              <w:rPr>
                <w:rFonts w:ascii="宋体" w:eastAsia="宋体" w:hAnsi="宋体" w:cs="宋体" w:hint="eastAsia"/>
                <w:color w:val="000000"/>
                <w:sz w:val="18"/>
                <w:szCs w:val="18"/>
                <w:lang w:eastAsia="zh-CN"/>
              </w:rPr>
            </w:pPr>
          </w:p>
        </w:tc>
        <w:tc>
          <w:tcPr>
            <w:tcW w:w="523" w:type="pct"/>
            <w:tcBorders>
              <w:top w:val="single" w:sz="4" w:space="0" w:color="auto"/>
              <w:left w:val="nil"/>
              <w:bottom w:val="single" w:sz="4" w:space="0" w:color="auto"/>
              <w:right w:val="single" w:sz="4" w:space="0" w:color="auto"/>
            </w:tcBorders>
            <w:vAlign w:val="center"/>
          </w:tcPr>
          <w:p w14:paraId="7DB41F9E" w14:textId="77777777" w:rsidR="00700DDD" w:rsidRDefault="00700DDD">
            <w:pPr>
              <w:spacing w:after="0" w:line="240" w:lineRule="auto"/>
              <w:rPr>
                <w:rFonts w:ascii="宋体" w:eastAsia="宋体" w:hAnsi="宋体" w:cs="宋体" w:hint="eastAsia"/>
                <w:color w:val="000000"/>
                <w:sz w:val="18"/>
                <w:szCs w:val="18"/>
                <w:lang w:eastAsia="zh-CN"/>
              </w:rPr>
            </w:pPr>
          </w:p>
        </w:tc>
      </w:tr>
    </w:tbl>
    <w:p w14:paraId="3668C1CC" w14:textId="77777777" w:rsidR="00700DDD" w:rsidRDefault="00700DDD">
      <w:pPr>
        <w:spacing w:after="0" w:line="240" w:lineRule="auto"/>
        <w:ind w:firstLineChars="200" w:firstLine="640"/>
        <w:jc w:val="both"/>
        <w:rPr>
          <w:rFonts w:ascii="仿宋_GB2312" w:eastAsia="仿宋_GB2312"/>
          <w:sz w:val="32"/>
          <w:szCs w:val="32"/>
        </w:rPr>
      </w:pPr>
    </w:p>
    <w:p w14:paraId="6BDF6FB3" w14:textId="77777777" w:rsidR="00700DD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75CD0688" w14:textId="77777777" w:rsidR="00700D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55808DCF" w14:textId="77777777" w:rsidR="00700DDD" w:rsidRDefault="00700DDD">
      <w:pPr>
        <w:spacing w:after="0" w:line="240" w:lineRule="auto"/>
        <w:ind w:firstLineChars="200" w:firstLine="640"/>
        <w:rPr>
          <w:rFonts w:ascii="仿宋_GB2312" w:eastAsia="仿宋_GB2312"/>
          <w:sz w:val="32"/>
          <w:szCs w:val="32"/>
          <w:lang w:eastAsia="zh-CN"/>
        </w:rPr>
      </w:pPr>
    </w:p>
    <w:p w14:paraId="3FCD2886" w14:textId="77777777" w:rsidR="00700DDD" w:rsidRDefault="00000000">
      <w:pPr>
        <w:rPr>
          <w:lang w:eastAsia="zh-CN"/>
        </w:rPr>
      </w:pPr>
      <w:r>
        <w:rPr>
          <w:sz w:val="0"/>
          <w:szCs w:val="0"/>
          <w:lang w:eastAsia="zh-CN"/>
        </w:rPr>
        <w:br w:type="page"/>
      </w:r>
    </w:p>
    <w:p w14:paraId="3C986CDA" w14:textId="77777777" w:rsidR="00700DDD"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3E94CEAC" w14:textId="77777777" w:rsidR="00700DD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6DC97067" w14:textId="77777777" w:rsidR="00700DD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63EA0A0A" w14:textId="77777777" w:rsidR="00700DD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24900DC2" w14:textId="77777777" w:rsidR="00700DD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456C8313" w14:textId="77777777" w:rsidR="00700DD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6EED4132" w14:textId="77777777" w:rsidR="00700DD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1EEB1E71" w14:textId="77777777" w:rsidR="00700DD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3CFB9185" w14:textId="77777777" w:rsidR="00700DD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A0A6533" w14:textId="77777777" w:rsidR="00700DD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1BD90CC1" w14:textId="77777777" w:rsidR="00700DD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70CAF691" w14:textId="77777777" w:rsidR="00700DD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35620A31" w14:textId="77777777" w:rsidR="00700DD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0D2DDAD6" w14:textId="77777777" w:rsidR="00700DD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330FFD6" w14:textId="77777777" w:rsidR="00700DD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79D38224" w14:textId="77777777" w:rsidR="00700DDD" w:rsidRDefault="00000000">
      <w:pPr>
        <w:rPr>
          <w:lang w:eastAsia="zh-CN"/>
        </w:rPr>
      </w:pPr>
      <w:r>
        <w:rPr>
          <w:sz w:val="0"/>
          <w:szCs w:val="0"/>
          <w:lang w:eastAsia="zh-CN"/>
        </w:rPr>
        <w:br w:type="page"/>
      </w:r>
    </w:p>
    <w:p w14:paraId="42349145" w14:textId="77777777" w:rsidR="00700DDD"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75B5D702" w14:textId="77777777" w:rsidR="00700DD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5C066ADA" w14:textId="77777777" w:rsidR="00700DD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7D3E023C" w14:textId="77777777" w:rsidR="00700DD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4EE8BE38" w14:textId="77777777" w:rsidR="00700DD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51D63F16" w14:textId="77777777" w:rsidR="00700DD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233F198B" w14:textId="77777777" w:rsidR="00700DD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6C3A836" w14:textId="77777777" w:rsidR="00700DD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5B18FABB" w14:textId="77777777" w:rsidR="00700DD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6857ACFA" w14:textId="77777777" w:rsidR="00700DD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700DDD">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6FA4A" w14:textId="77777777" w:rsidR="00B936ED" w:rsidRDefault="00B936ED">
      <w:pPr>
        <w:spacing w:line="240" w:lineRule="auto"/>
      </w:pPr>
      <w:r>
        <w:separator/>
      </w:r>
    </w:p>
  </w:endnote>
  <w:endnote w:type="continuationSeparator" w:id="0">
    <w:p w14:paraId="7D04F867" w14:textId="77777777" w:rsidR="00B936ED" w:rsidRDefault="00B936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5B668" w14:textId="77777777" w:rsidR="00B936ED" w:rsidRDefault="00B936ED">
      <w:pPr>
        <w:spacing w:after="0"/>
      </w:pPr>
      <w:r>
        <w:separator/>
      </w:r>
    </w:p>
  </w:footnote>
  <w:footnote w:type="continuationSeparator" w:id="0">
    <w:p w14:paraId="750BB403" w14:textId="77777777" w:rsidR="00B936ED" w:rsidRDefault="00B936ED">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700DDD"/>
    <w:rsid w:val="00122347"/>
    <w:rsid w:val="004A3B3D"/>
    <w:rsid w:val="004E54E5"/>
    <w:rsid w:val="00700DDD"/>
    <w:rsid w:val="00AE271A"/>
    <w:rsid w:val="00B936ED"/>
    <w:rsid w:val="00D36082"/>
    <w:rsid w:val="0A960E3D"/>
    <w:rsid w:val="1B2A7AAB"/>
    <w:rsid w:val="1DE26713"/>
    <w:rsid w:val="215A2AE1"/>
    <w:rsid w:val="23934438"/>
    <w:rsid w:val="242270E4"/>
    <w:rsid w:val="513D513B"/>
    <w:rsid w:val="52BE5AA6"/>
    <w:rsid w:val="52EC6E19"/>
    <w:rsid w:val="55BD4A9D"/>
    <w:rsid w:val="5F5D2E4C"/>
    <w:rsid w:val="68B7181F"/>
    <w:rsid w:val="7E841D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30E2D5"/>
  <w15:docId w15:val="{060DA2EA-1CBE-41DC-AC6E-7BBA83E7C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eastAsiaTheme="minorHAns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rPr>
      <w:color w:val="0000FF" w:themeColor="hyperlink"/>
      <w:u w:val="single"/>
    </w:rPr>
  </w:style>
  <w:style w:type="character" w:customStyle="1" w:styleId="a6">
    <w:name w:val="页眉 字符"/>
    <w:basedOn w:val="a0"/>
    <w:link w:val="a5"/>
    <w:uiPriority w:val="99"/>
  </w:style>
  <w:style w:type="character" w:customStyle="1" w:styleId="10">
    <w:name w:val="标题 1 字符"/>
    <w:basedOn w:val="a0"/>
    <w:link w:val="1"/>
    <w:uiPriority w:val="9"/>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unhideWhenUsed/>
    <w:rsid w:val="004A3B3D"/>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4A3B3D"/>
    <w:rPr>
      <w:rFonts w:eastAsiaTheme="minorHAns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29</Pages>
  <Words>7204</Words>
  <Characters>8357</Characters>
  <Application>Microsoft Office Word</Application>
  <DocSecurity>0</DocSecurity>
  <Lines>2089</Lines>
  <Paragraphs>1037</Paragraphs>
  <ScaleCrop>false</ScaleCrop>
  <Company/>
  <LinksUpToDate>false</LinksUpToDate>
  <CharactersWithSpaces>14524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雍虹虹</dc:creator>
  <cp:lastModifiedBy>13199815319@163.com</cp:lastModifiedBy>
  <cp:revision>3</cp:revision>
  <dcterms:created xsi:type="dcterms:W3CDTF">2025-09-23T09:15:00Z</dcterms:created>
  <dcterms:modified xsi:type="dcterms:W3CDTF">2025-11-18T03:01:00Z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eyJoZGlkIjoiMzEwNTM5NzYwMDRjMzkwZTVkZjY2ODkwMGIxNGU0OTUiLCJ1c2VySWQiOiIyNzg1NzY4MTEifQ==</vt:lpwstr>
  </property>
  <property fmtid="{D5CDD505-2E9C-101B-9397-08002B2CF9AE}" pid="3" name="KSOProductBuildVer">
    <vt:lpwstr>2052-12.1.0.20305</vt:lpwstr>
  </property>
  <property fmtid="{D5CDD505-2E9C-101B-9397-08002B2CF9AE}" pid="4" name="ICV">
    <vt:lpwstr>ECACF70AFF1D42AFA91A6C42FB7405F4_12</vt:lpwstr>
  </property>
</Properties>
</file>